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C97D0" w14:textId="77777777" w:rsidR="00EB528E" w:rsidRDefault="00EB528E">
      <w:pPr>
        <w:rPr>
          <w:sz w:val="28"/>
          <w:szCs w:val="28"/>
        </w:rPr>
      </w:pPr>
    </w:p>
    <w:p w14:paraId="0998DD1C" w14:textId="77777777" w:rsidR="00C969C1" w:rsidRDefault="00C969C1">
      <w:pPr>
        <w:rPr>
          <w:sz w:val="28"/>
          <w:szCs w:val="28"/>
        </w:rPr>
      </w:pPr>
      <w:r w:rsidRPr="00C969C1">
        <w:rPr>
          <w:sz w:val="28"/>
          <w:szCs w:val="28"/>
        </w:rPr>
        <w:t>T</w:t>
      </w:r>
      <w:r w:rsidR="002B300A">
        <w:rPr>
          <w:sz w:val="28"/>
          <w:szCs w:val="28"/>
        </w:rPr>
        <w:t>he uses and interpretation of r</w:t>
      </w:r>
      <w:r w:rsidR="002B300A">
        <w:rPr>
          <w:sz w:val="28"/>
          <w:szCs w:val="28"/>
        </w:rPr>
        <w:br/>
      </w:r>
      <w:r w:rsidRPr="00C969C1">
        <w:rPr>
          <w:sz w:val="28"/>
          <w:szCs w:val="28"/>
        </w:rPr>
        <w:br/>
        <w:t>A) reliability</w:t>
      </w:r>
      <w:r w:rsidRPr="00C969C1">
        <w:rPr>
          <w:sz w:val="28"/>
          <w:szCs w:val="28"/>
        </w:rPr>
        <w:br/>
      </w:r>
      <w:r w:rsidRPr="00C969C1">
        <w:rPr>
          <w:sz w:val="28"/>
          <w:szCs w:val="28"/>
        </w:rPr>
        <w:br/>
        <w:t>B) correlation</w:t>
      </w:r>
      <w:r>
        <w:rPr>
          <w:sz w:val="28"/>
          <w:szCs w:val="28"/>
        </w:rPr>
        <w:t xml:space="preserve"> versus causation</w:t>
      </w:r>
      <w:r w:rsidRPr="00C969C1">
        <w:rPr>
          <w:sz w:val="28"/>
          <w:szCs w:val="28"/>
        </w:rPr>
        <w:br/>
      </w:r>
      <w:r w:rsidRPr="00C969C1">
        <w:rPr>
          <w:sz w:val="28"/>
          <w:szCs w:val="28"/>
        </w:rPr>
        <w:br/>
        <w:t xml:space="preserve">C) </w:t>
      </w:r>
      <w:proofErr w:type="gramStart"/>
      <w:r w:rsidRPr="00C969C1">
        <w:rPr>
          <w:sz w:val="28"/>
          <w:szCs w:val="28"/>
        </w:rPr>
        <w:t>r</w:t>
      </w:r>
      <w:r w:rsidRPr="00C969C1">
        <w:rPr>
          <w:sz w:val="28"/>
          <w:szCs w:val="28"/>
          <w:vertAlign w:val="superscript"/>
        </w:rPr>
        <w:t xml:space="preserve">2 </w:t>
      </w:r>
      <w:r>
        <w:rPr>
          <w:sz w:val="28"/>
          <w:szCs w:val="28"/>
        </w:rPr>
        <w:t>,</w:t>
      </w:r>
      <w:proofErr w:type="gramEnd"/>
      <w:r w:rsidRPr="00C969C1">
        <w:rPr>
          <w:sz w:val="28"/>
          <w:szCs w:val="28"/>
          <w:vertAlign w:val="superscript"/>
        </w:rPr>
        <w:t xml:space="preserve"> </w:t>
      </w:r>
      <w:r w:rsidRPr="00C969C1">
        <w:rPr>
          <w:sz w:val="28"/>
          <w:szCs w:val="28"/>
        </w:rPr>
        <w:t xml:space="preserve"> coefficient of determination- the proportion of the variation in a dependent </w:t>
      </w:r>
      <w:r>
        <w:rPr>
          <w:sz w:val="28"/>
          <w:szCs w:val="28"/>
        </w:rPr>
        <w:t xml:space="preserve">    </w:t>
      </w:r>
      <w:r>
        <w:rPr>
          <w:sz w:val="28"/>
          <w:szCs w:val="28"/>
        </w:rPr>
        <w:br/>
        <w:t xml:space="preserve">     </w:t>
      </w:r>
      <w:r w:rsidRPr="00C969C1">
        <w:rPr>
          <w:sz w:val="28"/>
          <w:szCs w:val="28"/>
        </w:rPr>
        <w:t xml:space="preserve">variable explained by changes in the variable; 2) the amount of common </w:t>
      </w:r>
      <w:r>
        <w:rPr>
          <w:sz w:val="28"/>
          <w:szCs w:val="28"/>
        </w:rPr>
        <w:t xml:space="preserve">     </w:t>
      </w:r>
      <w:r>
        <w:rPr>
          <w:sz w:val="28"/>
          <w:szCs w:val="28"/>
        </w:rPr>
        <w:br/>
        <w:t xml:space="preserve">      </w:t>
      </w:r>
      <w:r w:rsidRPr="00C969C1">
        <w:rPr>
          <w:sz w:val="28"/>
          <w:szCs w:val="28"/>
        </w:rPr>
        <w:t>variance a set of variables share.</w:t>
      </w:r>
    </w:p>
    <w:p w14:paraId="486726C8" w14:textId="77777777" w:rsidR="00EB528E" w:rsidRDefault="00EB528E" w:rsidP="00C969C1">
      <w:pPr>
        <w:spacing w:line="240" w:lineRule="auto"/>
        <w:rPr>
          <w:sz w:val="28"/>
          <w:szCs w:val="28"/>
        </w:rPr>
      </w:pPr>
      <w:r>
        <w:rPr>
          <w:sz w:val="28"/>
          <w:szCs w:val="28"/>
        </w:rPr>
        <w:t>D) Related but low r?</w:t>
      </w:r>
      <w:bookmarkStart w:id="0" w:name="_GoBack"/>
      <w:bookmarkEnd w:id="0"/>
    </w:p>
    <w:p w14:paraId="3847958E" w14:textId="77777777" w:rsidR="00C969C1" w:rsidRDefault="00C969C1" w:rsidP="00C969C1">
      <w:pPr>
        <w:spacing w:line="240" w:lineRule="auto"/>
        <w:rPr>
          <w:sz w:val="28"/>
          <w:szCs w:val="28"/>
        </w:rPr>
      </w:pPr>
      <w:r>
        <w:rPr>
          <w:sz w:val="28"/>
          <w:szCs w:val="28"/>
        </w:rPr>
        <w:t>An industrial sociologist constructed a test intended to predict on-the-job success of applicants for the position of widget inspector. In order to discover how well her test worked, she gave her new test to the first applicants for the job and hired them on probationary status regardless of their test score. She counted the number of faulty widgets approved by each applicant during their first week on the job. Below are the test scores and errors in approval for each applicant.</w:t>
      </w:r>
    </w:p>
    <w:p w14:paraId="2D414CB1" w14:textId="77777777" w:rsidR="002B300A" w:rsidRDefault="00C969C1">
      <w:pPr>
        <w:rPr>
          <w:sz w:val="20"/>
          <w:szCs w:val="20"/>
        </w:rPr>
      </w:pPr>
      <w:r w:rsidRPr="002B300A">
        <w:rPr>
          <w:sz w:val="20"/>
          <w:szCs w:val="20"/>
        </w:rPr>
        <w:t>Applicant                         Test Score                Faulty Widget Approval</w:t>
      </w:r>
      <w:r w:rsidRPr="002B300A">
        <w:rPr>
          <w:sz w:val="20"/>
          <w:szCs w:val="20"/>
        </w:rPr>
        <w:br/>
        <w:t xml:space="preserve">      1                                        20                                     2</w:t>
      </w:r>
      <w:r w:rsidRPr="002B300A">
        <w:rPr>
          <w:sz w:val="20"/>
          <w:szCs w:val="20"/>
        </w:rPr>
        <w:br/>
        <w:t xml:space="preserve">      2                                        18                                     1</w:t>
      </w:r>
      <w:r w:rsidRPr="002B300A">
        <w:rPr>
          <w:sz w:val="20"/>
          <w:szCs w:val="20"/>
        </w:rPr>
        <w:br/>
        <w:t xml:space="preserve">      3                                        17                                     5 </w:t>
      </w:r>
      <w:r w:rsidR="002B300A" w:rsidRPr="002B300A">
        <w:rPr>
          <w:sz w:val="20"/>
          <w:szCs w:val="20"/>
        </w:rPr>
        <w:t xml:space="preserve">         </w:t>
      </w:r>
      <w:r w:rsidRPr="002B300A">
        <w:rPr>
          <w:sz w:val="20"/>
          <w:szCs w:val="20"/>
        </w:rPr>
        <w:br/>
        <w:t xml:space="preserve">      4                                        16                                     4</w:t>
      </w:r>
      <w:r w:rsidR="002B300A" w:rsidRPr="002B300A">
        <w:rPr>
          <w:sz w:val="20"/>
          <w:szCs w:val="20"/>
        </w:rPr>
        <w:t xml:space="preserve">         </w:t>
      </w:r>
      <w:r w:rsidRPr="002B300A">
        <w:rPr>
          <w:sz w:val="20"/>
          <w:szCs w:val="20"/>
        </w:rPr>
        <w:br/>
        <w:t xml:space="preserve">      5                                        16                                     3</w:t>
      </w:r>
      <w:r w:rsidR="002B300A" w:rsidRPr="002B300A">
        <w:rPr>
          <w:sz w:val="20"/>
          <w:szCs w:val="20"/>
        </w:rPr>
        <w:t xml:space="preserve">        </w:t>
      </w:r>
      <w:r w:rsidRPr="002B300A">
        <w:rPr>
          <w:sz w:val="20"/>
          <w:szCs w:val="20"/>
        </w:rPr>
        <w:br/>
        <w:t xml:space="preserve">      6                                        15                                     6</w:t>
      </w:r>
      <w:r w:rsidRPr="002B300A">
        <w:rPr>
          <w:sz w:val="20"/>
          <w:szCs w:val="20"/>
        </w:rPr>
        <w:br/>
        <w:t xml:space="preserve">      7                                        15                                     9</w:t>
      </w:r>
      <w:r w:rsidRPr="002B300A">
        <w:rPr>
          <w:sz w:val="20"/>
          <w:szCs w:val="20"/>
        </w:rPr>
        <w:br/>
        <w:t xml:space="preserve">      8                                        13                                     5</w:t>
      </w:r>
      <w:r w:rsidRPr="002B300A">
        <w:rPr>
          <w:sz w:val="20"/>
          <w:szCs w:val="20"/>
        </w:rPr>
        <w:br/>
        <w:t xml:space="preserve">      9                                        13                                     12</w:t>
      </w:r>
      <w:r w:rsidRPr="002B300A">
        <w:rPr>
          <w:sz w:val="20"/>
          <w:szCs w:val="20"/>
        </w:rPr>
        <w:br/>
        <w:t xml:space="preserve">     10                                       13                                     8</w:t>
      </w:r>
      <w:r w:rsidRPr="002B300A">
        <w:rPr>
          <w:sz w:val="20"/>
          <w:szCs w:val="20"/>
        </w:rPr>
        <w:br/>
        <w:t xml:space="preserve">     11                                       12                                     10</w:t>
      </w:r>
      <w:r w:rsidRPr="002B300A">
        <w:rPr>
          <w:sz w:val="20"/>
          <w:szCs w:val="20"/>
        </w:rPr>
        <w:br/>
        <w:t xml:space="preserve">     12                                       11                                      7</w:t>
      </w:r>
      <w:r w:rsidRPr="002B300A">
        <w:rPr>
          <w:sz w:val="20"/>
          <w:szCs w:val="20"/>
        </w:rPr>
        <w:br/>
        <w:t xml:space="preserve">     13                                          9                                     14</w:t>
      </w:r>
      <w:r w:rsidRPr="002B300A">
        <w:rPr>
          <w:sz w:val="20"/>
          <w:szCs w:val="20"/>
        </w:rPr>
        <w:br/>
        <w:t xml:space="preserve">     14                                          6      </w:t>
      </w:r>
      <w:r w:rsidR="002B300A">
        <w:rPr>
          <w:sz w:val="20"/>
          <w:szCs w:val="20"/>
        </w:rPr>
        <w:t xml:space="preserve">                               </w:t>
      </w:r>
      <w:r w:rsidRPr="002B300A">
        <w:rPr>
          <w:sz w:val="20"/>
          <w:szCs w:val="20"/>
        </w:rPr>
        <w:t>17</w:t>
      </w:r>
      <w:r w:rsidRPr="002B300A">
        <w:rPr>
          <w:sz w:val="20"/>
          <w:szCs w:val="20"/>
        </w:rPr>
        <w:br/>
        <w:t xml:space="preserve">     15                                          4      </w:t>
      </w:r>
      <w:r w:rsidR="002B300A">
        <w:rPr>
          <w:sz w:val="20"/>
          <w:szCs w:val="20"/>
        </w:rPr>
        <w:t xml:space="preserve">                               </w:t>
      </w:r>
      <w:r w:rsidRPr="002B300A">
        <w:rPr>
          <w:sz w:val="20"/>
          <w:szCs w:val="20"/>
        </w:rPr>
        <w:t xml:space="preserve">22   </w:t>
      </w:r>
    </w:p>
    <w:p w14:paraId="3D27EF8D" w14:textId="77777777" w:rsidR="00C969C1" w:rsidRPr="002B300A" w:rsidRDefault="002B300A">
      <w:pPr>
        <w:rPr>
          <w:sz w:val="24"/>
          <w:szCs w:val="24"/>
        </w:rPr>
      </w:pPr>
      <w:r w:rsidRPr="002B300A">
        <w:rPr>
          <w:sz w:val="20"/>
          <w:szCs w:val="20"/>
        </w:rPr>
        <w:br/>
      </w:r>
      <w:r w:rsidRPr="002B300A">
        <w:rPr>
          <w:sz w:val="20"/>
          <w:szCs w:val="20"/>
        </w:rPr>
        <w:br/>
      </w:r>
      <w:r w:rsidRPr="002B300A">
        <w:rPr>
          <w:sz w:val="24"/>
          <w:szCs w:val="24"/>
        </w:rPr>
        <w:t>A.  How good is the test?</w:t>
      </w:r>
    </w:p>
    <w:p w14:paraId="401DD87A" w14:textId="77777777" w:rsidR="00C969C1" w:rsidRPr="002B300A" w:rsidRDefault="002B300A">
      <w:pPr>
        <w:rPr>
          <w:sz w:val="24"/>
          <w:szCs w:val="24"/>
        </w:rPr>
      </w:pPr>
      <w:r w:rsidRPr="002B300A">
        <w:rPr>
          <w:sz w:val="24"/>
          <w:szCs w:val="24"/>
        </w:rPr>
        <w:lastRenderedPageBreak/>
        <w:t xml:space="preserve">B.  How many faulty widgets would you expect to be approved during the first week on the job </w:t>
      </w:r>
      <w:r>
        <w:rPr>
          <w:sz w:val="24"/>
          <w:szCs w:val="24"/>
        </w:rPr>
        <w:br/>
        <w:t xml:space="preserve">      </w:t>
      </w:r>
      <w:r w:rsidRPr="002B300A">
        <w:rPr>
          <w:sz w:val="24"/>
          <w:szCs w:val="24"/>
        </w:rPr>
        <w:t xml:space="preserve">by a person </w:t>
      </w:r>
      <w:r>
        <w:rPr>
          <w:sz w:val="24"/>
          <w:szCs w:val="24"/>
        </w:rPr>
        <w:t xml:space="preserve">that </w:t>
      </w:r>
      <w:r w:rsidRPr="002B300A">
        <w:rPr>
          <w:sz w:val="24"/>
          <w:szCs w:val="24"/>
        </w:rPr>
        <w:t>scored 14 on the test</w:t>
      </w:r>
      <w:r>
        <w:rPr>
          <w:sz w:val="24"/>
          <w:szCs w:val="24"/>
        </w:rPr>
        <w:t>?</w:t>
      </w:r>
      <w:r w:rsidR="00C969C1">
        <w:rPr>
          <w:sz w:val="28"/>
          <w:szCs w:val="28"/>
        </w:rPr>
        <w:t xml:space="preserve"> </w:t>
      </w:r>
    </w:p>
    <w:p w14:paraId="54069B82" w14:textId="77777777" w:rsidR="00C969C1" w:rsidRDefault="00C969C1"/>
    <w:sectPr w:rsidR="00C969C1" w:rsidSect="00342D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969C1"/>
    <w:rsid w:val="002B300A"/>
    <w:rsid w:val="00342DC0"/>
    <w:rsid w:val="00C969C1"/>
    <w:rsid w:val="00EB5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D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Winthrop University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marxj</dc:creator>
  <cp:keywords/>
  <dc:description/>
  <cp:lastModifiedBy>Marx, Jonathan I.</cp:lastModifiedBy>
  <cp:revision>2</cp:revision>
  <dcterms:created xsi:type="dcterms:W3CDTF">2010-10-11T16:51:00Z</dcterms:created>
  <dcterms:modified xsi:type="dcterms:W3CDTF">2011-03-06T14:49:00Z</dcterms:modified>
</cp:coreProperties>
</file>