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76" w:rsidRPr="00E90F34" w:rsidRDefault="00065C76" w:rsidP="00065C76">
      <w:pPr>
        <w:pStyle w:val="Default"/>
      </w:pPr>
    </w:p>
    <w:p w:rsidR="00065C76" w:rsidRPr="00E90F34" w:rsidRDefault="00065C76" w:rsidP="00065C76">
      <w:pPr>
        <w:autoSpaceDE w:val="0"/>
        <w:autoSpaceDN w:val="0"/>
        <w:adjustRightInd w:val="0"/>
        <w:spacing w:after="0" w:line="240" w:lineRule="auto"/>
        <w:jc w:val="center"/>
        <w:rPr>
          <w:rFonts w:ascii="Times New Roman" w:hAnsi="Times New Roman"/>
          <w:b/>
          <w:bCs/>
          <w:color w:val="000000"/>
          <w:sz w:val="24"/>
          <w:szCs w:val="24"/>
        </w:rPr>
      </w:pPr>
      <w:r w:rsidRPr="00E90F34">
        <w:rPr>
          <w:rFonts w:ascii="Times New Roman" w:hAnsi="Times New Roman"/>
          <w:b/>
          <w:bCs/>
          <w:color w:val="000000"/>
          <w:sz w:val="24"/>
          <w:szCs w:val="24"/>
        </w:rPr>
        <w:t xml:space="preserve">QMTH 680 – </w:t>
      </w:r>
      <w:r w:rsidRPr="00E90F34">
        <w:rPr>
          <w:rFonts w:ascii="Times New Roman" w:hAnsi="Times New Roman"/>
          <w:b/>
          <w:sz w:val="24"/>
          <w:szCs w:val="24"/>
        </w:rPr>
        <w:t>Statistical Methods and Business Research</w:t>
      </w:r>
    </w:p>
    <w:p w:rsidR="00065C76" w:rsidRPr="00E90F34" w:rsidRDefault="00065C76" w:rsidP="00065C76">
      <w:pPr>
        <w:autoSpaceDE w:val="0"/>
        <w:autoSpaceDN w:val="0"/>
        <w:adjustRightInd w:val="0"/>
        <w:spacing w:after="0" w:line="240" w:lineRule="auto"/>
        <w:jc w:val="center"/>
        <w:rPr>
          <w:rFonts w:ascii="Times New Roman" w:hAnsi="Times New Roman"/>
          <w:bCs/>
          <w:color w:val="000000"/>
          <w:sz w:val="24"/>
          <w:szCs w:val="24"/>
        </w:rPr>
      </w:pPr>
      <w:r w:rsidRPr="00E90F34">
        <w:rPr>
          <w:rFonts w:ascii="Times New Roman" w:hAnsi="Times New Roman"/>
          <w:bCs/>
          <w:color w:val="000000"/>
          <w:sz w:val="24"/>
          <w:szCs w:val="24"/>
        </w:rPr>
        <w:t xml:space="preserve">Section 001 – </w:t>
      </w:r>
      <w:r w:rsidR="00632368">
        <w:rPr>
          <w:rFonts w:ascii="Times New Roman" w:hAnsi="Times New Roman"/>
          <w:bCs/>
          <w:color w:val="000000"/>
          <w:sz w:val="24"/>
          <w:szCs w:val="24"/>
        </w:rPr>
        <w:t xml:space="preserve">1.5 </w:t>
      </w:r>
      <w:r w:rsidRPr="00E90F34">
        <w:rPr>
          <w:rFonts w:ascii="Times New Roman" w:hAnsi="Times New Roman"/>
          <w:bCs/>
          <w:color w:val="000000"/>
          <w:sz w:val="24"/>
          <w:szCs w:val="24"/>
        </w:rPr>
        <w:t>Credit Hours</w:t>
      </w:r>
    </w:p>
    <w:p w:rsidR="00065C76" w:rsidRPr="00E90F34" w:rsidRDefault="00065C76" w:rsidP="00065C76">
      <w:pPr>
        <w:autoSpaceDE w:val="0"/>
        <w:autoSpaceDN w:val="0"/>
        <w:adjustRightInd w:val="0"/>
        <w:spacing w:after="0" w:line="240" w:lineRule="auto"/>
        <w:jc w:val="center"/>
        <w:rPr>
          <w:rFonts w:ascii="Times New Roman" w:hAnsi="Times New Roman"/>
          <w:bCs/>
          <w:color w:val="000000"/>
          <w:sz w:val="24"/>
          <w:szCs w:val="24"/>
        </w:rPr>
      </w:pPr>
    </w:p>
    <w:p w:rsidR="00065C76" w:rsidRPr="00E90F34" w:rsidRDefault="00065C76" w:rsidP="00065C76">
      <w:pPr>
        <w:autoSpaceDE w:val="0"/>
        <w:autoSpaceDN w:val="0"/>
        <w:adjustRightInd w:val="0"/>
        <w:spacing w:after="0" w:line="240" w:lineRule="auto"/>
        <w:jc w:val="center"/>
        <w:rPr>
          <w:rFonts w:ascii="Times New Roman" w:hAnsi="Times New Roman"/>
          <w:bCs/>
          <w:color w:val="000000"/>
          <w:sz w:val="24"/>
          <w:szCs w:val="24"/>
        </w:rPr>
      </w:pPr>
      <w:r w:rsidRPr="00E90F34">
        <w:rPr>
          <w:rFonts w:ascii="Times New Roman" w:hAnsi="Times New Roman"/>
          <w:bCs/>
          <w:color w:val="000000"/>
          <w:sz w:val="24"/>
          <w:szCs w:val="24"/>
        </w:rPr>
        <w:t>Winthrop University</w:t>
      </w:r>
    </w:p>
    <w:p w:rsidR="00065C76" w:rsidRPr="00E90F34" w:rsidRDefault="00065C76" w:rsidP="00065C76">
      <w:pPr>
        <w:autoSpaceDE w:val="0"/>
        <w:autoSpaceDN w:val="0"/>
        <w:adjustRightInd w:val="0"/>
        <w:spacing w:after="0" w:line="240" w:lineRule="auto"/>
        <w:jc w:val="center"/>
        <w:rPr>
          <w:rFonts w:ascii="Times New Roman" w:hAnsi="Times New Roman"/>
          <w:bCs/>
          <w:color w:val="000000"/>
          <w:sz w:val="24"/>
          <w:szCs w:val="24"/>
        </w:rPr>
      </w:pPr>
      <w:r w:rsidRPr="00E90F34">
        <w:rPr>
          <w:rFonts w:ascii="Times New Roman" w:hAnsi="Times New Roman"/>
          <w:bCs/>
          <w:color w:val="000000"/>
          <w:sz w:val="24"/>
          <w:szCs w:val="24"/>
        </w:rPr>
        <w:t>College of Business Administration</w:t>
      </w:r>
    </w:p>
    <w:p w:rsidR="00065C76" w:rsidRPr="00E90F34" w:rsidRDefault="00632368" w:rsidP="00065C7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Spring Semester 2014</w:t>
      </w:r>
    </w:p>
    <w:p w:rsidR="00065C76" w:rsidRPr="00E90F34" w:rsidRDefault="00065C76" w:rsidP="00065C76">
      <w:pPr>
        <w:autoSpaceDE w:val="0"/>
        <w:autoSpaceDN w:val="0"/>
        <w:adjustRightInd w:val="0"/>
        <w:spacing w:after="0" w:line="240" w:lineRule="auto"/>
        <w:jc w:val="center"/>
        <w:rPr>
          <w:rFonts w:ascii="Times New Roman" w:hAnsi="Times New Roman"/>
          <w:color w:val="000000"/>
          <w:sz w:val="24"/>
          <w:szCs w:val="24"/>
        </w:rPr>
      </w:pP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u w:val="single"/>
        </w:rPr>
        <w:t>Instructor</w:t>
      </w:r>
      <w:r w:rsidRPr="00E90F34">
        <w:rPr>
          <w:rFonts w:ascii="Times New Roman" w:hAnsi="Times New Roman"/>
          <w:sz w:val="24"/>
          <w:szCs w:val="24"/>
        </w:rPr>
        <w:t xml:space="preserve">: </w:t>
      </w:r>
      <w:r w:rsidRPr="00E90F34">
        <w:rPr>
          <w:rFonts w:ascii="Times New Roman" w:hAnsi="Times New Roman"/>
          <w:sz w:val="24"/>
          <w:szCs w:val="24"/>
        </w:rPr>
        <w:tab/>
        <w:t>Steven Frankforter, Ph.D., CPA</w:t>
      </w:r>
    </w:p>
    <w:p w:rsidR="00065C76" w:rsidRPr="00E90F34" w:rsidRDefault="00065C76" w:rsidP="00065C76">
      <w:pPr>
        <w:spacing w:after="0" w:line="240" w:lineRule="auto"/>
        <w:ind w:left="720" w:firstLine="720"/>
        <w:rPr>
          <w:rFonts w:ascii="Times New Roman" w:hAnsi="Times New Roman"/>
          <w:sz w:val="24"/>
          <w:szCs w:val="24"/>
        </w:rPr>
      </w:pPr>
      <w:r w:rsidRPr="00E90F34">
        <w:rPr>
          <w:rFonts w:ascii="Times New Roman" w:hAnsi="Times New Roman"/>
          <w:sz w:val="24"/>
          <w:szCs w:val="24"/>
        </w:rPr>
        <w:t>Department of Management and Marketing</w:t>
      </w:r>
    </w:p>
    <w:p w:rsidR="00065C76" w:rsidRPr="00E90F34" w:rsidRDefault="00065C76" w:rsidP="00065C76">
      <w:pPr>
        <w:spacing w:after="0" w:line="240" w:lineRule="auto"/>
        <w:ind w:left="720" w:firstLine="720"/>
        <w:rPr>
          <w:rFonts w:ascii="Times New Roman" w:hAnsi="Times New Roman"/>
          <w:sz w:val="24"/>
          <w:szCs w:val="24"/>
        </w:rPr>
      </w:pPr>
      <w:r w:rsidRPr="00E90F34">
        <w:rPr>
          <w:rFonts w:ascii="Times New Roman" w:hAnsi="Times New Roman"/>
          <w:sz w:val="24"/>
          <w:szCs w:val="24"/>
        </w:rPr>
        <w:t>Professor of Management</w:t>
      </w:r>
    </w:p>
    <w:p w:rsidR="00065C76" w:rsidRPr="00E90F34" w:rsidRDefault="00065C76" w:rsidP="00065C76">
      <w:pPr>
        <w:spacing w:after="0" w:line="240" w:lineRule="auto"/>
        <w:rPr>
          <w:rFonts w:ascii="Times New Roman" w:hAnsi="Times New Roman"/>
          <w:sz w:val="24"/>
          <w:szCs w:val="24"/>
        </w:rPr>
      </w:pP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u w:val="single"/>
        </w:rPr>
        <w:t>Office</w:t>
      </w:r>
      <w:r w:rsidRPr="00E90F34">
        <w:rPr>
          <w:rFonts w:ascii="Times New Roman" w:hAnsi="Times New Roman"/>
          <w:sz w:val="24"/>
          <w:szCs w:val="24"/>
        </w:rPr>
        <w:t xml:space="preserve">:     </w:t>
      </w:r>
      <w:r w:rsidRPr="00E90F34">
        <w:rPr>
          <w:rFonts w:ascii="Times New Roman" w:hAnsi="Times New Roman"/>
          <w:sz w:val="24"/>
          <w:szCs w:val="24"/>
        </w:rPr>
        <w:tab/>
        <w:t>211 Thurmond Building</w:t>
      </w:r>
    </w:p>
    <w:p w:rsidR="00065C76" w:rsidRPr="00E90F34" w:rsidRDefault="00065C76" w:rsidP="00065C76">
      <w:pPr>
        <w:spacing w:after="0" w:line="240" w:lineRule="auto"/>
        <w:rPr>
          <w:rFonts w:ascii="Times New Roman" w:hAnsi="Times New Roman"/>
          <w:sz w:val="24"/>
          <w:szCs w:val="24"/>
        </w:rPr>
      </w:pP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u w:val="single"/>
        </w:rPr>
        <w:t>Office Hours</w:t>
      </w:r>
      <w:r w:rsidRPr="00E90F34">
        <w:rPr>
          <w:rFonts w:ascii="Times New Roman" w:hAnsi="Times New Roman"/>
          <w:sz w:val="24"/>
          <w:szCs w:val="24"/>
        </w:rPr>
        <w:t>:</w:t>
      </w:r>
      <w:r w:rsidRPr="00E90F34">
        <w:rPr>
          <w:rFonts w:ascii="Times New Roman" w:hAnsi="Times New Roman"/>
          <w:sz w:val="24"/>
          <w:szCs w:val="24"/>
        </w:rPr>
        <w:tab/>
        <w:t>1:</w:t>
      </w:r>
      <w:r w:rsidR="00FF0DF8">
        <w:rPr>
          <w:rFonts w:ascii="Times New Roman" w:hAnsi="Times New Roman"/>
          <w:sz w:val="24"/>
          <w:szCs w:val="24"/>
        </w:rPr>
        <w:t>45</w:t>
      </w:r>
      <w:r w:rsidRPr="00E90F34">
        <w:rPr>
          <w:rFonts w:ascii="Times New Roman" w:hAnsi="Times New Roman"/>
          <w:sz w:val="24"/>
          <w:szCs w:val="24"/>
        </w:rPr>
        <w:t xml:space="preserve"> pm – 4:30 pm T</w:t>
      </w:r>
      <w:r w:rsidR="00FF0DF8">
        <w:rPr>
          <w:rFonts w:ascii="Times New Roman" w:hAnsi="Times New Roman"/>
          <w:sz w:val="24"/>
          <w:szCs w:val="24"/>
        </w:rPr>
        <w:t>-R</w:t>
      </w:r>
    </w:p>
    <w:p w:rsidR="00065C76" w:rsidRPr="00E90F34" w:rsidRDefault="00065C76" w:rsidP="00065C76">
      <w:pPr>
        <w:spacing w:after="0" w:line="240" w:lineRule="auto"/>
        <w:rPr>
          <w:rFonts w:ascii="Times New Roman" w:hAnsi="Times New Roman"/>
          <w:sz w:val="24"/>
          <w:szCs w:val="24"/>
          <w:u w:val="single"/>
        </w:rPr>
      </w:pP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u w:val="single"/>
        </w:rPr>
        <w:t>Phone</w:t>
      </w:r>
      <w:r w:rsidRPr="00E90F34">
        <w:rPr>
          <w:rFonts w:ascii="Times New Roman" w:hAnsi="Times New Roman"/>
          <w:sz w:val="24"/>
          <w:szCs w:val="24"/>
        </w:rPr>
        <w:t xml:space="preserve">:     </w:t>
      </w:r>
      <w:r w:rsidRPr="00E90F34">
        <w:rPr>
          <w:rFonts w:ascii="Times New Roman" w:hAnsi="Times New Roman"/>
          <w:sz w:val="24"/>
          <w:szCs w:val="24"/>
        </w:rPr>
        <w:tab/>
      </w:r>
      <w:bookmarkStart w:id="0" w:name="_GoBack"/>
      <w:bookmarkEnd w:id="0"/>
      <w:r w:rsidRPr="00E90F34">
        <w:rPr>
          <w:rFonts w:ascii="Times New Roman" w:hAnsi="Times New Roman"/>
          <w:sz w:val="24"/>
          <w:szCs w:val="24"/>
        </w:rPr>
        <w:t>803-323-4818</w:t>
      </w:r>
      <w:r w:rsidRPr="00E90F34">
        <w:rPr>
          <w:rFonts w:ascii="Times New Roman" w:hAnsi="Times New Roman"/>
          <w:sz w:val="24"/>
          <w:szCs w:val="24"/>
        </w:rPr>
        <w:tab/>
      </w:r>
      <w:r w:rsidRPr="00E90F34">
        <w:rPr>
          <w:rFonts w:ascii="Times New Roman" w:hAnsi="Times New Roman"/>
          <w:sz w:val="24"/>
          <w:szCs w:val="24"/>
        </w:rPr>
        <w:tab/>
      </w: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rPr>
        <w:tab/>
      </w:r>
      <w:r w:rsidRPr="00E90F34">
        <w:rPr>
          <w:rFonts w:ascii="Times New Roman" w:hAnsi="Times New Roman"/>
          <w:sz w:val="24"/>
          <w:szCs w:val="24"/>
        </w:rPr>
        <w:tab/>
      </w: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u w:val="single"/>
        </w:rPr>
        <w:t>E-Mail</w:t>
      </w:r>
      <w:r w:rsidRPr="00E90F34">
        <w:rPr>
          <w:rFonts w:ascii="Times New Roman" w:hAnsi="Times New Roman"/>
          <w:sz w:val="24"/>
          <w:szCs w:val="24"/>
        </w:rPr>
        <w:t>:</w:t>
      </w:r>
      <w:r w:rsidRPr="00E90F34">
        <w:rPr>
          <w:rFonts w:ascii="Times New Roman" w:hAnsi="Times New Roman"/>
          <w:sz w:val="24"/>
          <w:szCs w:val="24"/>
        </w:rPr>
        <w:tab/>
      </w:r>
      <w:hyperlink r:id="rId5" w:history="1">
        <w:r w:rsidRPr="00E90F34">
          <w:rPr>
            <w:rStyle w:val="Hyperlink"/>
            <w:rFonts w:ascii="Times New Roman" w:hAnsi="Times New Roman"/>
            <w:sz w:val="24"/>
            <w:szCs w:val="24"/>
          </w:rPr>
          <w:t>frankforters@winthrop.edu</w:t>
        </w:r>
      </w:hyperlink>
    </w:p>
    <w:p w:rsidR="00065C76" w:rsidRPr="00E90F34" w:rsidRDefault="00065C76" w:rsidP="00065C76">
      <w:pPr>
        <w:spacing w:after="0" w:line="240" w:lineRule="auto"/>
        <w:rPr>
          <w:rFonts w:ascii="Times New Roman" w:hAnsi="Times New Roman"/>
          <w:sz w:val="24"/>
          <w:szCs w:val="24"/>
        </w:rPr>
      </w:pPr>
    </w:p>
    <w:p w:rsidR="00065C76" w:rsidRPr="00E90F34" w:rsidRDefault="00065C76" w:rsidP="00065C76">
      <w:pPr>
        <w:spacing w:after="0" w:line="240" w:lineRule="auto"/>
        <w:rPr>
          <w:rFonts w:ascii="Times New Roman" w:hAnsi="Times New Roman"/>
          <w:sz w:val="24"/>
          <w:szCs w:val="24"/>
        </w:rPr>
      </w:pPr>
      <w:r w:rsidRPr="00E90F34">
        <w:rPr>
          <w:rFonts w:ascii="Times New Roman" w:hAnsi="Times New Roman"/>
          <w:sz w:val="24"/>
          <w:szCs w:val="24"/>
          <w:u w:val="single"/>
        </w:rPr>
        <w:t>Web Page</w:t>
      </w:r>
      <w:r w:rsidRPr="00E90F34">
        <w:rPr>
          <w:rFonts w:ascii="Times New Roman" w:hAnsi="Times New Roman"/>
          <w:sz w:val="24"/>
          <w:szCs w:val="24"/>
        </w:rPr>
        <w:t>:</w:t>
      </w:r>
      <w:r w:rsidRPr="00E90F34">
        <w:rPr>
          <w:rFonts w:ascii="Times New Roman" w:hAnsi="Times New Roman"/>
          <w:sz w:val="24"/>
          <w:szCs w:val="24"/>
        </w:rPr>
        <w:tab/>
      </w:r>
      <w:hyperlink r:id="rId6" w:history="1">
        <w:r w:rsidRPr="00E90F34">
          <w:rPr>
            <w:rStyle w:val="Hyperlink"/>
            <w:rFonts w:ascii="Times New Roman" w:hAnsi="Times New Roman"/>
            <w:sz w:val="24"/>
            <w:szCs w:val="24"/>
          </w:rPr>
          <w:t>http://faculty.winthrop.edu/frankforters</w:t>
        </w:r>
      </w:hyperlink>
    </w:p>
    <w:p w:rsidR="00065C76" w:rsidRPr="00E90F34" w:rsidRDefault="00065C76" w:rsidP="00065C76">
      <w:pPr>
        <w:pStyle w:val="Default"/>
        <w:rPr>
          <w:b/>
          <w:bCs/>
        </w:rPr>
      </w:pPr>
    </w:p>
    <w:p w:rsidR="00065C76" w:rsidRPr="00E90F34" w:rsidRDefault="00065C76" w:rsidP="00065C76">
      <w:pPr>
        <w:pStyle w:val="Default"/>
      </w:pPr>
      <w:r w:rsidRPr="00E90F34">
        <w:rPr>
          <w:b/>
          <w:bCs/>
        </w:rPr>
        <w:t xml:space="preserve">Catalog Description </w:t>
      </w:r>
    </w:p>
    <w:p w:rsidR="00065C76" w:rsidRPr="00E90F34" w:rsidRDefault="00065C76" w:rsidP="00065C76">
      <w:pPr>
        <w:pStyle w:val="Default"/>
      </w:pPr>
      <w:r w:rsidRPr="00E90F34">
        <w:t xml:space="preserve">Topics include research question and hypothesis specification and testing, experimental design, measurement, and sampling. Analysis of data is conducted using SPSS, STATA or other appropriate statistical software. Statistical methods utilized include hypothesis testing, simple linear and multiple regression and correlation analysis. </w:t>
      </w:r>
    </w:p>
    <w:p w:rsidR="00065C76" w:rsidRPr="00E90F34" w:rsidRDefault="00065C76" w:rsidP="00065C76">
      <w:pPr>
        <w:pStyle w:val="Default"/>
        <w:rPr>
          <w:b/>
          <w:bCs/>
        </w:rPr>
      </w:pPr>
    </w:p>
    <w:p w:rsidR="00065C76" w:rsidRPr="00E90F34" w:rsidRDefault="00065C76" w:rsidP="00065C76">
      <w:pPr>
        <w:pStyle w:val="Default"/>
      </w:pPr>
      <w:r w:rsidRPr="00E90F34">
        <w:rPr>
          <w:b/>
          <w:bCs/>
        </w:rPr>
        <w:t xml:space="preserve">Introduction </w:t>
      </w:r>
    </w:p>
    <w:p w:rsidR="00065C76" w:rsidRPr="00E90F34" w:rsidRDefault="00065C76" w:rsidP="00065C76">
      <w:pPr>
        <w:pStyle w:val="Default"/>
      </w:pPr>
      <w:r w:rsidRPr="00E90F34">
        <w:t xml:space="preserve">Welcome to QMTH 680, Statistical Methods and Business Research. The primary goal of this course is for you to learn the statistic and quantitative skills to help you succeed in the MBA program as well as in your career. Employers consistently tell us that they desire employees with strong quantitative skills, and this course will serve as an excellent platform for you to prove to potential (or current) employers that you can assist them in their quest to find valuable employees. Particular attention will be paid to the practical application of statistics as we build towards analysis via simple and multiple regressions. </w:t>
      </w:r>
    </w:p>
    <w:p w:rsidR="00065C76" w:rsidRPr="00E90F34" w:rsidRDefault="00065C76" w:rsidP="00065C76">
      <w:pPr>
        <w:pStyle w:val="Default"/>
      </w:pPr>
    </w:p>
    <w:p w:rsidR="00065C76" w:rsidRPr="00E90F34" w:rsidRDefault="00065C76" w:rsidP="00065C76">
      <w:pPr>
        <w:pStyle w:val="Default"/>
      </w:pPr>
      <w:r w:rsidRPr="00E90F34">
        <w:t xml:space="preserve">There is A LOT of information for us to cover in a VERY short period of time since this is a half semester course. Make sure that you stay on top of the information that we cover from each chapter, and come to see me early on if you need additional help. </w:t>
      </w:r>
    </w:p>
    <w:p w:rsidR="00065C76" w:rsidRDefault="00065C76" w:rsidP="00065C76">
      <w:pPr>
        <w:pStyle w:val="Default"/>
      </w:pPr>
    </w:p>
    <w:p w:rsidR="00065C76" w:rsidRPr="00E90F34" w:rsidRDefault="00065C76" w:rsidP="00065C76">
      <w:pPr>
        <w:pStyle w:val="Default"/>
      </w:pPr>
      <w:r w:rsidRPr="00E90F34">
        <w:rPr>
          <w:b/>
          <w:bCs/>
        </w:rPr>
        <w:t xml:space="preserve">Student Conduct </w:t>
      </w:r>
    </w:p>
    <w:p w:rsidR="00065C76" w:rsidRPr="00E90F34" w:rsidRDefault="00065C76" w:rsidP="00065C76">
      <w:pPr>
        <w:pStyle w:val="Default"/>
      </w:pPr>
      <w:r w:rsidRPr="00E90F34">
        <w:t xml:space="preserve">As noted in the Student Conduct Code: “Responsibility for good conduct rests with students as adult individuals.” The policy on student academic misconduct is outlined in the Student Conduct Code Academic Misconduct Policy in the Student Handbook, which can be found online at http://www3.winthrop.edu/studentaffairs/handbook/StudentHandbook.pdf </w:t>
      </w:r>
    </w:p>
    <w:p w:rsidR="00065C76" w:rsidRPr="00E90F34" w:rsidRDefault="00065C76" w:rsidP="00065C76">
      <w:pPr>
        <w:pStyle w:val="Default"/>
      </w:pPr>
      <w:r w:rsidRPr="00E90F34">
        <w:rPr>
          <w:b/>
          <w:bCs/>
        </w:rPr>
        <w:lastRenderedPageBreak/>
        <w:t xml:space="preserve">Academic Dishonesty </w:t>
      </w:r>
    </w:p>
    <w:p w:rsidR="00065C76" w:rsidRPr="00E90F34" w:rsidRDefault="00065C76" w:rsidP="00065C76">
      <w:pPr>
        <w:pStyle w:val="Default"/>
      </w:pPr>
      <w:r w:rsidRPr="00E90F34">
        <w:t xml:space="preserve">Academic dishonesty is a serious offense because it diminishes the quality of scholarship and the learning experience for everyone on campus. An act of academic dishonesty may lead to such penalties as reduction of grade, probation, suspension, or expulsion from the University. I reserve the right to assign a grade of zero for the assignment and/or a course grade of F for actions involving violations of Winthrop’s Student Academic Misconduct Policy. </w:t>
      </w:r>
    </w:p>
    <w:p w:rsidR="00065C76" w:rsidRPr="00E90F34" w:rsidRDefault="00065C76" w:rsidP="00065C76">
      <w:pPr>
        <w:pStyle w:val="Default"/>
        <w:rPr>
          <w:b/>
          <w:bCs/>
        </w:rPr>
      </w:pPr>
    </w:p>
    <w:p w:rsidR="00065C76" w:rsidRPr="00E90F34" w:rsidRDefault="00065C76" w:rsidP="00065C76">
      <w:pPr>
        <w:pStyle w:val="Default"/>
      </w:pPr>
      <w:r w:rsidRPr="00E90F34">
        <w:rPr>
          <w:b/>
          <w:bCs/>
        </w:rPr>
        <w:t xml:space="preserve">Technology Policy </w:t>
      </w:r>
    </w:p>
    <w:p w:rsidR="00065C76" w:rsidRPr="00E90F34" w:rsidRDefault="00065C76" w:rsidP="00065C76">
      <w:pPr>
        <w:pStyle w:val="Default"/>
      </w:pPr>
      <w:r w:rsidRPr="00E90F34">
        <w:t xml:space="preserve">Cell phones or related devices are not allowed </w:t>
      </w:r>
      <w:r w:rsidRPr="00E90F34">
        <w:rPr>
          <w:bCs/>
        </w:rPr>
        <w:t xml:space="preserve">at any time </w:t>
      </w:r>
      <w:r w:rsidRPr="00E90F34">
        <w:t xml:space="preserve">during class. If you are text messaging during class you will be asked to leave the room and will be counted absent for that day. Students are permitted to use a calculator during tests when needed, but it must be a basic calculator without storage functions (e.g. a dollar store calculator). Students will not be able to share calculators during an exam. Graphing calculators are </w:t>
      </w:r>
      <w:r w:rsidR="00134947" w:rsidRPr="00E90F34">
        <w:t>not to be used</w:t>
      </w:r>
      <w:r w:rsidRPr="00E90F34">
        <w:t xml:space="preserve">. </w:t>
      </w:r>
    </w:p>
    <w:p w:rsidR="00065C76" w:rsidRPr="00E90F34" w:rsidRDefault="00065C76" w:rsidP="00065C76">
      <w:pPr>
        <w:pStyle w:val="Default"/>
        <w:rPr>
          <w:b/>
          <w:bCs/>
        </w:rPr>
      </w:pPr>
    </w:p>
    <w:p w:rsidR="00065C76" w:rsidRPr="00E90F34" w:rsidRDefault="00065C76" w:rsidP="00065C76">
      <w:pPr>
        <w:pStyle w:val="Default"/>
      </w:pPr>
      <w:r w:rsidRPr="00E90F34">
        <w:rPr>
          <w:b/>
          <w:bCs/>
        </w:rPr>
        <w:t xml:space="preserve">Disability Services </w:t>
      </w:r>
    </w:p>
    <w:p w:rsidR="00065C76" w:rsidRPr="00E90F34" w:rsidRDefault="00065C76" w:rsidP="00065C76">
      <w:pPr>
        <w:pStyle w:val="Default"/>
      </w:pPr>
      <w:r w:rsidRPr="00E90F34">
        <w:t xml:space="preserve">Winthrop University is dedicated to providing access to education. If you have a disability and need classroom accommodations, please contact </w:t>
      </w:r>
      <w:proofErr w:type="spellStart"/>
      <w:r w:rsidRPr="00E90F34">
        <w:t>Gena</w:t>
      </w:r>
      <w:proofErr w:type="spellEnd"/>
      <w:r w:rsidRPr="00E90F34">
        <w:t xml:space="preserve"> Smith, Coordinator, Services for Students with Disabilities, at 323-3290, as soon as possible. Once you have your Professor Notification Form, please tell me so that I am aware of your accommodations well before the first assignment, test, or paper. </w:t>
      </w:r>
    </w:p>
    <w:p w:rsidR="00065C76" w:rsidRPr="00E90F34" w:rsidRDefault="00065C76" w:rsidP="00065C76">
      <w:pPr>
        <w:pStyle w:val="Default"/>
        <w:rPr>
          <w:b/>
          <w:bCs/>
        </w:rPr>
      </w:pPr>
    </w:p>
    <w:p w:rsidR="00065C76" w:rsidRPr="00E90F34" w:rsidRDefault="00065C76" w:rsidP="00065C76">
      <w:pPr>
        <w:pStyle w:val="Default"/>
      </w:pPr>
      <w:r w:rsidRPr="00E90F34">
        <w:rPr>
          <w:b/>
          <w:bCs/>
        </w:rPr>
        <w:t xml:space="preserve">Required Text </w:t>
      </w:r>
    </w:p>
    <w:p w:rsidR="00065C76" w:rsidRPr="00E90F34" w:rsidRDefault="00065C76" w:rsidP="00065C76">
      <w:pPr>
        <w:pStyle w:val="Default"/>
      </w:pPr>
      <w:proofErr w:type="gramStart"/>
      <w:r w:rsidRPr="00E90F34">
        <w:rPr>
          <w:i/>
          <w:iCs/>
        </w:rPr>
        <w:t xml:space="preserve">Statistics for Management and Economics, 9th Edition, </w:t>
      </w:r>
      <w:r w:rsidR="008577AC">
        <w:t>Gerald Keller.</w:t>
      </w:r>
      <w:proofErr w:type="gramEnd"/>
      <w:r w:rsidR="008577AC">
        <w:t xml:space="preserve"> </w:t>
      </w:r>
      <w:proofErr w:type="gramStart"/>
      <w:r w:rsidR="008577AC">
        <w:t>ISBN 0-538-47749-0.</w:t>
      </w:r>
      <w:proofErr w:type="gramEnd"/>
    </w:p>
    <w:p w:rsidR="00065C76" w:rsidRPr="00E90F34" w:rsidRDefault="00065C76" w:rsidP="00065C76">
      <w:pPr>
        <w:pStyle w:val="Default"/>
        <w:rPr>
          <w:b/>
          <w:bCs/>
        </w:rPr>
      </w:pPr>
    </w:p>
    <w:p w:rsidR="00065C76" w:rsidRPr="00E90F34" w:rsidRDefault="00065C76" w:rsidP="00065C76">
      <w:pPr>
        <w:pStyle w:val="Default"/>
      </w:pPr>
      <w:r w:rsidRPr="00E90F34">
        <w:rPr>
          <w:b/>
          <w:bCs/>
        </w:rPr>
        <w:t xml:space="preserve">Tests </w:t>
      </w:r>
    </w:p>
    <w:p w:rsidR="00065C76" w:rsidRPr="00E90F34" w:rsidRDefault="00065C76" w:rsidP="00065C76">
      <w:pPr>
        <w:pStyle w:val="Default"/>
      </w:pPr>
      <w:r w:rsidRPr="00E90F34">
        <w:t xml:space="preserve">There will be two tests given in this class. There will be no comprehensive final exam. </w:t>
      </w:r>
    </w:p>
    <w:p w:rsidR="00065C76" w:rsidRPr="00E90F34" w:rsidRDefault="00065C76" w:rsidP="00065C76">
      <w:pPr>
        <w:pStyle w:val="Default"/>
      </w:pPr>
    </w:p>
    <w:p w:rsidR="00065C76" w:rsidRPr="00E90F34" w:rsidRDefault="00772C67" w:rsidP="00065C76">
      <w:pPr>
        <w:pStyle w:val="Default"/>
      </w:pPr>
      <w:r>
        <w:rPr>
          <w:b/>
          <w:bCs/>
        </w:rPr>
        <w:t>Homework</w:t>
      </w:r>
      <w:r w:rsidR="00065C76" w:rsidRPr="00E90F34">
        <w:rPr>
          <w:b/>
          <w:bCs/>
        </w:rPr>
        <w:t xml:space="preserve"> </w:t>
      </w:r>
    </w:p>
    <w:p w:rsidR="00065C76" w:rsidRPr="00E90F34" w:rsidRDefault="00065C76" w:rsidP="00E46064">
      <w:pPr>
        <w:pStyle w:val="Default"/>
      </w:pPr>
      <w:r w:rsidRPr="00E90F34">
        <w:t xml:space="preserve">Students will have </w:t>
      </w:r>
      <w:r w:rsidR="00772C67">
        <w:t xml:space="preserve">homework due </w:t>
      </w:r>
      <w:r w:rsidR="00D7390A">
        <w:t>most weeks</w:t>
      </w:r>
      <w:r w:rsidR="00772C67">
        <w:t xml:space="preserve">. </w:t>
      </w:r>
      <w:r w:rsidRPr="00E90F34">
        <w:t>The assig</w:t>
      </w:r>
      <w:r w:rsidR="00795E65" w:rsidRPr="00E90F34">
        <w:t>nments will come from your book</w:t>
      </w:r>
      <w:r w:rsidRPr="00E90F34">
        <w:t xml:space="preserve">. </w:t>
      </w:r>
      <w:r w:rsidR="00772C67">
        <w:t xml:space="preserve">Homework </w:t>
      </w:r>
      <w:r w:rsidR="00795E65" w:rsidRPr="00E90F34">
        <w:t xml:space="preserve">must be </w:t>
      </w:r>
      <w:r w:rsidR="00D7390A">
        <w:t>submitted</w:t>
      </w:r>
      <w:r w:rsidR="00795E65" w:rsidRPr="00E90F34">
        <w:t xml:space="preserve"> at the beginning of class on the due date</w:t>
      </w:r>
      <w:r w:rsidRPr="00E90F34">
        <w:t xml:space="preserve"> to receive credit. </w:t>
      </w:r>
    </w:p>
    <w:p w:rsidR="00E46064" w:rsidRPr="00E90F34" w:rsidRDefault="00E46064" w:rsidP="00E46064">
      <w:pPr>
        <w:pStyle w:val="Default"/>
      </w:pPr>
    </w:p>
    <w:p w:rsidR="00065C76" w:rsidRPr="00E90F34" w:rsidRDefault="00065C76" w:rsidP="00065C76">
      <w:pPr>
        <w:pStyle w:val="Default"/>
      </w:pPr>
      <w:r w:rsidRPr="00E90F34">
        <w:rPr>
          <w:b/>
          <w:bCs/>
        </w:rPr>
        <w:t xml:space="preserve">Grading </w:t>
      </w:r>
    </w:p>
    <w:p w:rsidR="00065C76" w:rsidRPr="00E90F34" w:rsidRDefault="00065C76" w:rsidP="00065C76">
      <w:pPr>
        <w:pStyle w:val="Default"/>
      </w:pPr>
      <w:r w:rsidRPr="00E90F34">
        <w:t xml:space="preserve">Exam 1 </w:t>
      </w:r>
      <w:r w:rsidR="00E46064" w:rsidRPr="00E90F34">
        <w:tab/>
        <w:t xml:space="preserve">  4</w:t>
      </w:r>
      <w:r w:rsidRPr="00E90F34">
        <w:t xml:space="preserve">0% </w:t>
      </w:r>
    </w:p>
    <w:p w:rsidR="00065C76" w:rsidRPr="00E90F34" w:rsidRDefault="00065C76" w:rsidP="00065C76">
      <w:pPr>
        <w:pStyle w:val="Default"/>
      </w:pPr>
      <w:r w:rsidRPr="00E90F34">
        <w:t xml:space="preserve">Exam 2 </w:t>
      </w:r>
      <w:r w:rsidR="00E46064" w:rsidRPr="00E90F34">
        <w:tab/>
        <w:t xml:space="preserve">  4</w:t>
      </w:r>
      <w:r w:rsidRPr="00E90F34">
        <w:t xml:space="preserve">0% </w:t>
      </w:r>
    </w:p>
    <w:p w:rsidR="00065C76" w:rsidRPr="00E90F34" w:rsidRDefault="00D7390A" w:rsidP="00065C76">
      <w:pPr>
        <w:pStyle w:val="Default"/>
      </w:pPr>
      <w:r>
        <w:t>Homework</w:t>
      </w:r>
      <w:r w:rsidR="00065C76" w:rsidRPr="00E90F34">
        <w:t xml:space="preserve"> </w:t>
      </w:r>
      <w:r w:rsidR="00E46064" w:rsidRPr="00E90F34">
        <w:tab/>
      </w:r>
      <w:r w:rsidR="00E46064" w:rsidRPr="00E90F34">
        <w:rPr>
          <w:u w:val="single"/>
        </w:rPr>
        <w:t xml:space="preserve">  </w:t>
      </w:r>
      <w:r w:rsidR="00065C76" w:rsidRPr="00E90F34">
        <w:rPr>
          <w:u w:val="single"/>
        </w:rPr>
        <w:t>2</w:t>
      </w:r>
      <w:r w:rsidR="00E46064" w:rsidRPr="00E90F34">
        <w:rPr>
          <w:u w:val="single"/>
        </w:rPr>
        <w:t>0</w:t>
      </w:r>
      <w:r w:rsidR="00065C76" w:rsidRPr="00E90F34">
        <w:rPr>
          <w:u w:val="single"/>
        </w:rPr>
        <w:t>%</w:t>
      </w:r>
      <w:r w:rsidR="00065C76" w:rsidRPr="00E90F34">
        <w:t xml:space="preserve"> </w:t>
      </w:r>
    </w:p>
    <w:p w:rsidR="00E46064" w:rsidRPr="00E90F34" w:rsidRDefault="00E46064" w:rsidP="00065C76">
      <w:pPr>
        <w:pStyle w:val="Default"/>
      </w:pPr>
      <w:r w:rsidRPr="00E90F34">
        <w:t xml:space="preserve">    Total</w:t>
      </w:r>
      <w:r w:rsidRPr="00E90F34">
        <w:tab/>
        <w:t>100%</w:t>
      </w:r>
    </w:p>
    <w:p w:rsidR="00E46064" w:rsidRDefault="00E46064" w:rsidP="00065C76">
      <w:pPr>
        <w:pStyle w:val="Default"/>
      </w:pPr>
    </w:p>
    <w:p w:rsidR="00FF0DF8" w:rsidRDefault="00FF0DF8" w:rsidP="00065C76">
      <w:pPr>
        <w:pStyle w:val="Default"/>
      </w:pPr>
    </w:p>
    <w:p w:rsidR="00FF0DF8" w:rsidRDefault="00FF0DF8" w:rsidP="00065C76">
      <w:pPr>
        <w:pStyle w:val="Default"/>
      </w:pPr>
    </w:p>
    <w:p w:rsidR="00FF0DF8" w:rsidRDefault="00FF0DF8" w:rsidP="00065C76">
      <w:pPr>
        <w:pStyle w:val="Default"/>
      </w:pPr>
    </w:p>
    <w:p w:rsidR="00FF0DF8" w:rsidRDefault="00FF0DF8" w:rsidP="00065C76">
      <w:pPr>
        <w:pStyle w:val="Default"/>
      </w:pPr>
    </w:p>
    <w:p w:rsidR="00FF0DF8" w:rsidRDefault="00FF0DF8" w:rsidP="00065C76">
      <w:pPr>
        <w:pStyle w:val="Default"/>
      </w:pPr>
    </w:p>
    <w:p w:rsidR="00FF0DF8" w:rsidRDefault="00FF0DF8" w:rsidP="00065C76">
      <w:pPr>
        <w:pStyle w:val="Default"/>
      </w:pPr>
    </w:p>
    <w:p w:rsidR="00FF0DF8" w:rsidRDefault="00FF0DF8" w:rsidP="00065C76">
      <w:pPr>
        <w:pStyle w:val="Default"/>
      </w:pPr>
    </w:p>
    <w:p w:rsidR="00FF0DF8" w:rsidRDefault="00FF0DF8" w:rsidP="00065C76">
      <w:pPr>
        <w:pStyle w:val="Default"/>
      </w:pPr>
    </w:p>
    <w:p w:rsidR="00FF0DF8" w:rsidRPr="00E90F34" w:rsidRDefault="00FF0DF8" w:rsidP="00065C76">
      <w:pPr>
        <w:pStyle w:val="Default"/>
      </w:pPr>
    </w:p>
    <w:p w:rsidR="00065C76" w:rsidRPr="00E90F34" w:rsidRDefault="00065C76" w:rsidP="00065C76">
      <w:pPr>
        <w:pStyle w:val="Default"/>
      </w:pPr>
      <w:r w:rsidRPr="00E90F34">
        <w:rPr>
          <w:b/>
          <w:bCs/>
        </w:rPr>
        <w:lastRenderedPageBreak/>
        <w:t xml:space="preserve">Grading Scale </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A    =</w:t>
      </w:r>
      <w:r w:rsidRPr="00E90F34">
        <w:rPr>
          <w:rFonts w:ascii="Times New Roman" w:hAnsi="Times New Roman"/>
          <w:sz w:val="24"/>
          <w:szCs w:val="24"/>
        </w:rPr>
        <w:tab/>
        <w:t>over   93%</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A-   =</w:t>
      </w:r>
      <w:r w:rsidRPr="00E90F34">
        <w:rPr>
          <w:rFonts w:ascii="Times New Roman" w:hAnsi="Times New Roman"/>
          <w:sz w:val="24"/>
          <w:szCs w:val="24"/>
        </w:rPr>
        <w:tab/>
        <w:t>90 – 92%</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B</w:t>
      </w:r>
      <w:proofErr w:type="gramStart"/>
      <w:r w:rsidRPr="00E90F34">
        <w:rPr>
          <w:rFonts w:ascii="Times New Roman" w:hAnsi="Times New Roman"/>
          <w:sz w:val="24"/>
          <w:szCs w:val="24"/>
        </w:rPr>
        <w:t>+  =</w:t>
      </w:r>
      <w:proofErr w:type="gramEnd"/>
      <w:r w:rsidRPr="00E90F34">
        <w:rPr>
          <w:rFonts w:ascii="Times New Roman" w:hAnsi="Times New Roman"/>
          <w:sz w:val="24"/>
          <w:szCs w:val="24"/>
        </w:rPr>
        <w:t xml:space="preserve"> </w:t>
      </w:r>
      <w:r w:rsidRPr="00E90F34">
        <w:rPr>
          <w:rFonts w:ascii="Times New Roman" w:hAnsi="Times New Roman"/>
          <w:sz w:val="24"/>
          <w:szCs w:val="24"/>
        </w:rPr>
        <w:tab/>
        <w:t>87 – 89%</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 xml:space="preserve">B    = </w:t>
      </w:r>
      <w:r w:rsidRPr="00E90F34">
        <w:rPr>
          <w:rFonts w:ascii="Times New Roman" w:hAnsi="Times New Roman"/>
          <w:sz w:val="24"/>
          <w:szCs w:val="24"/>
        </w:rPr>
        <w:tab/>
        <w:t>83 – 86%</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 xml:space="preserve">B-   = </w:t>
      </w:r>
      <w:r w:rsidRPr="00E90F34">
        <w:rPr>
          <w:rFonts w:ascii="Times New Roman" w:hAnsi="Times New Roman"/>
          <w:sz w:val="24"/>
          <w:szCs w:val="24"/>
        </w:rPr>
        <w:tab/>
        <w:t>80 – 82%</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C</w:t>
      </w:r>
      <w:proofErr w:type="gramStart"/>
      <w:r w:rsidRPr="00E90F34">
        <w:rPr>
          <w:rFonts w:ascii="Times New Roman" w:hAnsi="Times New Roman"/>
          <w:sz w:val="24"/>
          <w:szCs w:val="24"/>
        </w:rPr>
        <w:t>+  =</w:t>
      </w:r>
      <w:proofErr w:type="gramEnd"/>
      <w:r w:rsidRPr="00E90F34">
        <w:rPr>
          <w:rFonts w:ascii="Times New Roman" w:hAnsi="Times New Roman"/>
          <w:sz w:val="24"/>
          <w:szCs w:val="24"/>
        </w:rPr>
        <w:tab/>
        <w:t>77 – 79%</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C    =</w:t>
      </w:r>
      <w:r w:rsidRPr="00E90F34">
        <w:rPr>
          <w:rFonts w:ascii="Times New Roman" w:hAnsi="Times New Roman"/>
          <w:sz w:val="24"/>
          <w:szCs w:val="24"/>
        </w:rPr>
        <w:tab/>
        <w:t>73 – 76%</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C-   =</w:t>
      </w:r>
      <w:r w:rsidRPr="00E90F34">
        <w:rPr>
          <w:rFonts w:ascii="Times New Roman" w:hAnsi="Times New Roman"/>
          <w:sz w:val="24"/>
          <w:szCs w:val="24"/>
        </w:rPr>
        <w:tab/>
        <w:t>70 – 72%</w:t>
      </w:r>
    </w:p>
    <w:p w:rsidR="00E46064" w:rsidRPr="00E90F34" w:rsidRDefault="00E46064" w:rsidP="00E46064">
      <w:pPr>
        <w:spacing w:after="0" w:line="240" w:lineRule="auto"/>
        <w:jc w:val="both"/>
        <w:rPr>
          <w:rFonts w:ascii="Times New Roman" w:hAnsi="Times New Roman"/>
          <w:sz w:val="24"/>
          <w:szCs w:val="24"/>
        </w:rPr>
      </w:pPr>
      <w:r w:rsidRPr="00E90F34">
        <w:rPr>
          <w:rFonts w:ascii="Times New Roman" w:hAnsi="Times New Roman"/>
          <w:sz w:val="24"/>
          <w:szCs w:val="24"/>
        </w:rPr>
        <w:t>F     =</w:t>
      </w:r>
      <w:r w:rsidRPr="00E90F34">
        <w:rPr>
          <w:rFonts w:ascii="Times New Roman" w:hAnsi="Times New Roman"/>
          <w:sz w:val="24"/>
          <w:szCs w:val="24"/>
        </w:rPr>
        <w:tab/>
        <w:t>69% and below</w:t>
      </w:r>
    </w:p>
    <w:p w:rsidR="00E46064" w:rsidRPr="00E90F34" w:rsidRDefault="00E46064" w:rsidP="00E46064">
      <w:pPr>
        <w:autoSpaceDE w:val="0"/>
        <w:autoSpaceDN w:val="0"/>
        <w:adjustRightInd w:val="0"/>
        <w:spacing w:after="0" w:line="240" w:lineRule="auto"/>
        <w:rPr>
          <w:rFonts w:ascii="Times New Roman" w:hAnsi="Times New Roman"/>
          <w:color w:val="000000"/>
          <w:sz w:val="24"/>
          <w:szCs w:val="24"/>
        </w:rPr>
      </w:pPr>
    </w:p>
    <w:p w:rsidR="00E46064" w:rsidRPr="00E90F34" w:rsidRDefault="00E46064" w:rsidP="00E46064">
      <w:pPr>
        <w:tabs>
          <w:tab w:val="left" w:pos="-1440"/>
        </w:tabs>
        <w:spacing w:after="0"/>
        <w:rPr>
          <w:rFonts w:ascii="Times New Roman" w:hAnsi="Times New Roman"/>
          <w:sz w:val="24"/>
          <w:szCs w:val="24"/>
        </w:rPr>
      </w:pPr>
      <w:r w:rsidRPr="00E90F34">
        <w:rPr>
          <w:rFonts w:ascii="Times New Roman" w:hAnsi="Times New Roman"/>
          <w:b/>
          <w:sz w:val="24"/>
          <w:szCs w:val="24"/>
        </w:rPr>
        <w:t>Syllabus Change Policy</w:t>
      </w:r>
    </w:p>
    <w:p w:rsidR="00E46064" w:rsidRPr="00E90F34" w:rsidRDefault="00E46064" w:rsidP="00E46064">
      <w:pPr>
        <w:tabs>
          <w:tab w:val="left" w:pos="-1440"/>
        </w:tabs>
        <w:rPr>
          <w:rFonts w:ascii="Times New Roman" w:hAnsi="Times New Roman"/>
          <w:sz w:val="24"/>
          <w:szCs w:val="24"/>
        </w:rPr>
      </w:pPr>
      <w:r w:rsidRPr="00E90F34">
        <w:rPr>
          <w:rFonts w:ascii="Times New Roman" w:hAnsi="Times New Roman"/>
          <w:sz w:val="24"/>
          <w:szCs w:val="24"/>
        </w:rPr>
        <w:t>Keep in mind that this syllabus is subject to change.  Students will be notified if changes are required to any content reflected in this syllabus.</w:t>
      </w:r>
    </w:p>
    <w:p w:rsidR="00E46064" w:rsidRPr="00E90F34" w:rsidRDefault="00E46064" w:rsidP="00E46064">
      <w:pPr>
        <w:autoSpaceDE w:val="0"/>
        <w:autoSpaceDN w:val="0"/>
        <w:adjustRightInd w:val="0"/>
        <w:spacing w:after="0" w:line="240" w:lineRule="auto"/>
        <w:rPr>
          <w:rFonts w:ascii="Times New Roman" w:hAnsi="Times New Roman"/>
          <w:color w:val="000000"/>
          <w:sz w:val="24"/>
          <w:szCs w:val="24"/>
        </w:rPr>
      </w:pPr>
    </w:p>
    <w:p w:rsidR="00E46064" w:rsidRPr="00E90F34" w:rsidRDefault="00E46064" w:rsidP="00E46064">
      <w:pPr>
        <w:autoSpaceDE w:val="0"/>
        <w:autoSpaceDN w:val="0"/>
        <w:adjustRightInd w:val="0"/>
        <w:spacing w:after="0" w:line="240" w:lineRule="auto"/>
        <w:rPr>
          <w:rFonts w:ascii="Times New Roman" w:hAnsi="Times New Roman"/>
          <w:color w:val="000000"/>
          <w:sz w:val="24"/>
          <w:szCs w:val="24"/>
        </w:rPr>
      </w:pPr>
    </w:p>
    <w:p w:rsidR="00E46064" w:rsidRPr="00E90F34" w:rsidRDefault="00E46064" w:rsidP="00E46064">
      <w:pPr>
        <w:jc w:val="center"/>
        <w:rPr>
          <w:rFonts w:ascii="Times New Roman" w:hAnsi="Times New Roman"/>
          <w:b/>
          <w:sz w:val="24"/>
          <w:szCs w:val="24"/>
        </w:rPr>
      </w:pPr>
      <w:r w:rsidRPr="00E90F34">
        <w:rPr>
          <w:rFonts w:ascii="Times New Roman" w:hAnsi="Times New Roman"/>
          <w:b/>
          <w:sz w:val="24"/>
          <w:szCs w:val="24"/>
        </w:rPr>
        <w:t>TENTATIVE COURSE SCHEDULE</w:t>
      </w:r>
    </w:p>
    <w:p w:rsidR="00E46064" w:rsidRPr="00E90F34" w:rsidRDefault="00E46064" w:rsidP="00E46064">
      <w:pPr>
        <w:ind w:firstLine="720"/>
        <w:rPr>
          <w:rFonts w:ascii="Times New Roman" w:hAnsi="Times New Roman"/>
          <w:sz w:val="24"/>
          <w:szCs w:val="24"/>
        </w:rPr>
      </w:pPr>
      <w:r w:rsidRPr="00E90F34">
        <w:rPr>
          <w:rFonts w:ascii="Times New Roman" w:hAnsi="Times New Roman"/>
          <w:sz w:val="24"/>
          <w:szCs w:val="24"/>
          <w:u w:val="single"/>
        </w:rPr>
        <w:t>DATE</w:t>
      </w:r>
      <w:r w:rsidRPr="00E90F34">
        <w:rPr>
          <w:rFonts w:ascii="Times New Roman" w:hAnsi="Times New Roman"/>
          <w:sz w:val="24"/>
          <w:szCs w:val="24"/>
        </w:rPr>
        <w:t xml:space="preserve">         </w:t>
      </w:r>
      <w:r w:rsidRPr="00E90F34">
        <w:rPr>
          <w:rFonts w:ascii="Times New Roman" w:hAnsi="Times New Roman"/>
          <w:sz w:val="24"/>
          <w:szCs w:val="24"/>
        </w:rPr>
        <w:tab/>
      </w:r>
      <w:r w:rsidRPr="00E90F34">
        <w:rPr>
          <w:rFonts w:ascii="Times New Roman" w:hAnsi="Times New Roman"/>
          <w:sz w:val="24"/>
          <w:szCs w:val="24"/>
          <w:u w:val="single"/>
        </w:rPr>
        <w:t>TOPICS</w:t>
      </w:r>
    </w:p>
    <w:p w:rsidR="00E46064" w:rsidRPr="00E90F34" w:rsidRDefault="00FF0DF8" w:rsidP="00E46064">
      <w:pPr>
        <w:pStyle w:val="Default"/>
      </w:pPr>
      <w:r>
        <w:t>R</w:t>
      </w:r>
      <w:r w:rsidR="00E46064" w:rsidRPr="00E90F34">
        <w:tab/>
      </w:r>
      <w:r>
        <w:t>3/6</w:t>
      </w:r>
      <w:r w:rsidR="00E46064" w:rsidRPr="00E90F34">
        <w:tab/>
      </w:r>
      <w:r w:rsidR="00E46064" w:rsidRPr="00E90F34">
        <w:tab/>
        <w:t xml:space="preserve">Chapter 1: What is Statistics? </w:t>
      </w:r>
    </w:p>
    <w:p w:rsidR="00E46064" w:rsidRPr="00E90F34" w:rsidRDefault="00E46064" w:rsidP="00E46064">
      <w:pPr>
        <w:pStyle w:val="Default"/>
        <w:ind w:left="1440" w:firstLine="720"/>
        <w:rPr>
          <w:b/>
          <w:bCs/>
        </w:rPr>
      </w:pPr>
      <w:r w:rsidRPr="00E90F34">
        <w:t>Chapter 2: Graphical Descriptive Techniques I</w:t>
      </w:r>
    </w:p>
    <w:p w:rsidR="00065C76" w:rsidRPr="00E90F34" w:rsidRDefault="00DE544A" w:rsidP="00065C76">
      <w:pPr>
        <w:pStyle w:val="Default"/>
      </w:pPr>
      <w:r w:rsidRPr="00E90F34">
        <w:t xml:space="preserve"> </w:t>
      </w:r>
      <w:r w:rsidRPr="00E90F34">
        <w:tab/>
      </w:r>
      <w:r w:rsidRPr="00E90F34">
        <w:tab/>
      </w:r>
      <w:r w:rsidRPr="00E90F34">
        <w:tab/>
      </w:r>
      <w:r w:rsidR="00065C76" w:rsidRPr="00E90F34">
        <w:t>Chapter 3: Graph</w:t>
      </w:r>
      <w:r w:rsidRPr="00E90F34">
        <w:t>ical Descriptive Techniques II</w:t>
      </w:r>
    </w:p>
    <w:p w:rsidR="00DE544A" w:rsidRPr="00E90F34" w:rsidRDefault="00DE544A" w:rsidP="00065C76">
      <w:pPr>
        <w:pStyle w:val="Default"/>
      </w:pPr>
    </w:p>
    <w:p w:rsidR="00772C67" w:rsidRDefault="00FF0DF8" w:rsidP="00065C76">
      <w:pPr>
        <w:pStyle w:val="Default"/>
      </w:pPr>
      <w:r>
        <w:t>R</w:t>
      </w:r>
      <w:r w:rsidR="00DE544A" w:rsidRPr="00E90F34">
        <w:tab/>
      </w:r>
      <w:r>
        <w:t>3/13</w:t>
      </w:r>
      <w:r w:rsidR="00DE544A" w:rsidRPr="00E90F34">
        <w:tab/>
      </w:r>
      <w:r w:rsidR="00DE544A" w:rsidRPr="00E90F34">
        <w:tab/>
      </w:r>
      <w:r w:rsidR="00772C67">
        <w:t>Homework Due</w:t>
      </w:r>
    </w:p>
    <w:p w:rsidR="00065C76" w:rsidRPr="00E90F34" w:rsidRDefault="00065C76" w:rsidP="00772C67">
      <w:pPr>
        <w:pStyle w:val="Default"/>
        <w:ind w:left="1440" w:firstLine="720"/>
      </w:pPr>
      <w:r w:rsidRPr="00E90F34">
        <w:t xml:space="preserve">Chapter 4: Numerical Descriptive Techniques </w:t>
      </w:r>
    </w:p>
    <w:p w:rsidR="00065C76" w:rsidRPr="00E90F34" w:rsidRDefault="00065C76" w:rsidP="00DE544A">
      <w:pPr>
        <w:pStyle w:val="Default"/>
        <w:ind w:left="1440" w:firstLine="720"/>
      </w:pPr>
      <w:r w:rsidRPr="00E90F34">
        <w:t xml:space="preserve">Chapter 5: Data Collection and Sampling </w:t>
      </w:r>
    </w:p>
    <w:p w:rsidR="00772C67" w:rsidRPr="00E90F34" w:rsidRDefault="00065C76" w:rsidP="00772C67">
      <w:pPr>
        <w:pStyle w:val="Default"/>
        <w:ind w:left="1440" w:firstLine="720"/>
      </w:pPr>
      <w:r w:rsidRPr="00E90F34">
        <w:t xml:space="preserve">Chapter </w:t>
      </w:r>
      <w:r w:rsidR="00DE544A" w:rsidRPr="00E90F34">
        <w:t>7</w:t>
      </w:r>
      <w:r w:rsidRPr="00E90F34">
        <w:t xml:space="preserve">: </w:t>
      </w:r>
      <w:r w:rsidR="00DE544A" w:rsidRPr="00E90F34">
        <w:t>Random Variables and Di</w:t>
      </w:r>
      <w:r w:rsidR="00772C67">
        <w:t>screte Probability Distribution</w:t>
      </w:r>
    </w:p>
    <w:p w:rsidR="00DE544A" w:rsidRPr="00E90F34" w:rsidRDefault="00DE544A" w:rsidP="00DE544A">
      <w:pPr>
        <w:pStyle w:val="Default"/>
      </w:pPr>
    </w:p>
    <w:p w:rsidR="00DE544A" w:rsidRPr="00E90F34" w:rsidRDefault="00FF0DF8" w:rsidP="00DE544A">
      <w:pPr>
        <w:pStyle w:val="Default"/>
      </w:pPr>
      <w:r>
        <w:t>R</w:t>
      </w:r>
      <w:r>
        <w:tab/>
        <w:t>3/20</w:t>
      </w:r>
      <w:r w:rsidR="00DE544A" w:rsidRPr="00E90F34">
        <w:tab/>
      </w:r>
      <w:r w:rsidR="00DE544A" w:rsidRPr="00E90F34">
        <w:tab/>
        <w:t>Spring Break – No Class</w:t>
      </w:r>
    </w:p>
    <w:p w:rsidR="00DE544A" w:rsidRPr="00E90F34" w:rsidRDefault="00DE544A" w:rsidP="00DE544A">
      <w:pPr>
        <w:pStyle w:val="Default"/>
      </w:pPr>
    </w:p>
    <w:p w:rsidR="00772C67" w:rsidRDefault="00FF0DF8" w:rsidP="00772C67">
      <w:pPr>
        <w:pStyle w:val="Default"/>
      </w:pPr>
      <w:r>
        <w:t>R</w:t>
      </w:r>
      <w:r>
        <w:tab/>
        <w:t>3/27</w:t>
      </w:r>
      <w:r w:rsidR="00DE544A" w:rsidRPr="00E90F34">
        <w:tab/>
      </w:r>
      <w:r w:rsidR="00DE544A" w:rsidRPr="00E90F34">
        <w:tab/>
      </w:r>
      <w:r w:rsidR="00772C67">
        <w:t>Homework Due</w:t>
      </w:r>
    </w:p>
    <w:p w:rsidR="00065C76" w:rsidRPr="00E90F34" w:rsidRDefault="00065C76" w:rsidP="00772C67">
      <w:pPr>
        <w:pStyle w:val="Default"/>
        <w:ind w:left="1440" w:firstLine="720"/>
      </w:pPr>
      <w:r w:rsidRPr="00E90F34">
        <w:t xml:space="preserve">Chapter 8: Continuous Probability Distributions </w:t>
      </w:r>
    </w:p>
    <w:p w:rsidR="00065C76" w:rsidRPr="00E90F34" w:rsidRDefault="00065C76" w:rsidP="00DE544A">
      <w:pPr>
        <w:pStyle w:val="Default"/>
        <w:ind w:left="1440" w:firstLine="720"/>
      </w:pPr>
      <w:r w:rsidRPr="00E90F34">
        <w:t xml:space="preserve">Chapter 9: Sampling Distributions </w:t>
      </w:r>
    </w:p>
    <w:p w:rsidR="00DE544A" w:rsidRPr="00E90F34" w:rsidRDefault="00DE544A" w:rsidP="00DE544A">
      <w:pPr>
        <w:pStyle w:val="Default"/>
      </w:pPr>
    </w:p>
    <w:p w:rsidR="00772C67" w:rsidRDefault="00FF0DF8" w:rsidP="00772C67">
      <w:pPr>
        <w:pStyle w:val="Default"/>
      </w:pPr>
      <w:r>
        <w:t>R</w:t>
      </w:r>
      <w:r>
        <w:tab/>
        <w:t>4/3</w:t>
      </w:r>
      <w:r w:rsidR="00DE544A" w:rsidRPr="00E90F34">
        <w:tab/>
      </w:r>
      <w:r w:rsidR="00DE544A" w:rsidRPr="00E90F34">
        <w:tab/>
      </w:r>
      <w:r w:rsidR="00772C67">
        <w:t>Homework Due</w:t>
      </w:r>
    </w:p>
    <w:p w:rsidR="00DE544A" w:rsidRPr="00E90F34" w:rsidRDefault="00DE544A" w:rsidP="00772C67">
      <w:pPr>
        <w:pStyle w:val="Default"/>
        <w:ind w:left="1440" w:firstLine="720"/>
      </w:pPr>
      <w:r w:rsidRPr="00E90F34">
        <w:t>Exam 1 – Chapters 1-5, 7-9</w:t>
      </w:r>
    </w:p>
    <w:p w:rsidR="00DE544A" w:rsidRDefault="00DE544A" w:rsidP="00DE544A">
      <w:pPr>
        <w:pStyle w:val="Default"/>
      </w:pPr>
    </w:p>
    <w:p w:rsidR="00065C76" w:rsidRPr="00E90F34" w:rsidRDefault="00FF0DF8" w:rsidP="00772C67">
      <w:pPr>
        <w:pStyle w:val="Default"/>
      </w:pPr>
      <w:r>
        <w:t>R</w:t>
      </w:r>
      <w:r>
        <w:tab/>
        <w:t>4/10</w:t>
      </w:r>
      <w:r w:rsidR="00DE544A" w:rsidRPr="00E90F34">
        <w:tab/>
      </w:r>
      <w:r w:rsidR="00DE544A" w:rsidRPr="00E90F34">
        <w:tab/>
      </w:r>
      <w:r w:rsidR="00065C76" w:rsidRPr="00E90F34">
        <w:t xml:space="preserve">Chapter </w:t>
      </w:r>
      <w:r w:rsidR="00DE544A" w:rsidRPr="00E90F34">
        <w:t>10: Introduction to Estimation</w:t>
      </w:r>
    </w:p>
    <w:p w:rsidR="00065C76" w:rsidRPr="00E90F34" w:rsidRDefault="00065C76" w:rsidP="00DE544A">
      <w:pPr>
        <w:pStyle w:val="Default"/>
        <w:ind w:left="1440" w:firstLine="720"/>
      </w:pPr>
      <w:r w:rsidRPr="00E90F34">
        <w:t xml:space="preserve">Chapter 11: Introduction to Hypothesis Testing </w:t>
      </w:r>
    </w:p>
    <w:p w:rsidR="00DE544A" w:rsidRPr="00E90F34" w:rsidRDefault="00DE544A" w:rsidP="00DE544A">
      <w:pPr>
        <w:pStyle w:val="Default"/>
      </w:pPr>
    </w:p>
    <w:p w:rsidR="00772C67" w:rsidRDefault="00FF0DF8" w:rsidP="00772C67">
      <w:pPr>
        <w:pStyle w:val="Default"/>
      </w:pPr>
      <w:r>
        <w:t>R</w:t>
      </w:r>
      <w:r>
        <w:tab/>
        <w:t>4/17</w:t>
      </w:r>
      <w:r w:rsidR="00DE544A" w:rsidRPr="00E90F34">
        <w:tab/>
      </w:r>
      <w:r w:rsidR="00DE544A" w:rsidRPr="00E90F34">
        <w:tab/>
      </w:r>
      <w:r w:rsidR="00772C67">
        <w:t>Homework Due</w:t>
      </w:r>
    </w:p>
    <w:p w:rsidR="00DE544A" w:rsidRPr="00E90F34" w:rsidRDefault="00DE544A" w:rsidP="00772C67">
      <w:pPr>
        <w:pStyle w:val="Default"/>
        <w:ind w:left="1440" w:firstLine="720"/>
      </w:pPr>
      <w:r w:rsidRPr="00E90F34">
        <w:t>Chapter 12: Inference about a Population</w:t>
      </w:r>
    </w:p>
    <w:p w:rsidR="00065C76" w:rsidRPr="00E90F34" w:rsidRDefault="00065C76" w:rsidP="00DE544A">
      <w:pPr>
        <w:pStyle w:val="Default"/>
        <w:ind w:left="1440" w:firstLine="720"/>
      </w:pPr>
      <w:r w:rsidRPr="00E90F34">
        <w:t xml:space="preserve">Chapter 13: Inference about Comparing Two Populations </w:t>
      </w:r>
    </w:p>
    <w:p w:rsidR="00DE544A" w:rsidRDefault="00DE544A" w:rsidP="00DE544A">
      <w:pPr>
        <w:pStyle w:val="Default"/>
      </w:pPr>
    </w:p>
    <w:p w:rsidR="00D7390A" w:rsidRPr="00E90F34" w:rsidRDefault="00D7390A" w:rsidP="00DE544A">
      <w:pPr>
        <w:pStyle w:val="Default"/>
      </w:pPr>
    </w:p>
    <w:p w:rsidR="00772C67" w:rsidRDefault="00FF0DF8" w:rsidP="00772C67">
      <w:pPr>
        <w:pStyle w:val="Default"/>
      </w:pPr>
      <w:r>
        <w:lastRenderedPageBreak/>
        <w:t>R</w:t>
      </w:r>
      <w:r>
        <w:tab/>
        <w:t>4/24</w:t>
      </w:r>
      <w:r w:rsidR="00DE544A" w:rsidRPr="00E90F34">
        <w:tab/>
      </w:r>
      <w:r w:rsidR="00DE544A" w:rsidRPr="00E90F34">
        <w:tab/>
      </w:r>
      <w:r w:rsidR="00772C67">
        <w:t>Homework Due</w:t>
      </w:r>
    </w:p>
    <w:p w:rsidR="00065C76" w:rsidRPr="00E90F34" w:rsidRDefault="00065C76" w:rsidP="00772C67">
      <w:pPr>
        <w:pStyle w:val="Default"/>
        <w:ind w:left="1440" w:firstLine="720"/>
      </w:pPr>
      <w:r w:rsidRPr="00E90F34">
        <w:t xml:space="preserve">Chapter 16: Simple Linear Regression and Correlation </w:t>
      </w:r>
    </w:p>
    <w:p w:rsidR="00065C76" w:rsidRPr="00E90F34" w:rsidRDefault="00065C76" w:rsidP="00DE544A">
      <w:pPr>
        <w:pStyle w:val="Default"/>
        <w:ind w:left="1440" w:firstLine="720"/>
      </w:pPr>
      <w:r w:rsidRPr="00E90F34">
        <w:t xml:space="preserve">Chapter 17: Multiple </w:t>
      </w:r>
      <w:proofErr w:type="gramStart"/>
      <w:r w:rsidRPr="00E90F34">
        <w:t>Regression</w:t>
      </w:r>
      <w:proofErr w:type="gramEnd"/>
      <w:r w:rsidRPr="00E90F34">
        <w:t xml:space="preserve"> </w:t>
      </w:r>
    </w:p>
    <w:p w:rsidR="00FF0DF8" w:rsidRDefault="00FF0DF8" w:rsidP="00065C76">
      <w:pPr>
        <w:pStyle w:val="Default"/>
      </w:pPr>
    </w:p>
    <w:p w:rsidR="00FF0DF8" w:rsidRDefault="00FF0DF8" w:rsidP="00065C76">
      <w:pPr>
        <w:pStyle w:val="Default"/>
      </w:pPr>
    </w:p>
    <w:p w:rsidR="00DE544A" w:rsidRPr="00E90F34" w:rsidRDefault="00DE544A" w:rsidP="00065C76">
      <w:pPr>
        <w:pStyle w:val="Default"/>
      </w:pPr>
      <w:r w:rsidRPr="00E90F34">
        <w:t xml:space="preserve">Final Exam: </w:t>
      </w:r>
      <w:r w:rsidR="00FF0DF8">
        <w:t>Thursday 5/1</w:t>
      </w:r>
      <w:r w:rsidRPr="00E90F34">
        <w:t xml:space="preserve"> at 6:30 pm</w:t>
      </w:r>
    </w:p>
    <w:p w:rsidR="00DE544A" w:rsidRPr="00E90F34" w:rsidRDefault="00DE544A" w:rsidP="00065C76">
      <w:pPr>
        <w:pStyle w:val="Default"/>
      </w:pPr>
    </w:p>
    <w:p w:rsidR="00772C67" w:rsidRDefault="00FF0DF8" w:rsidP="00772C67">
      <w:pPr>
        <w:pStyle w:val="Default"/>
      </w:pPr>
      <w:r>
        <w:t>R</w:t>
      </w:r>
      <w:r w:rsidR="00DE544A" w:rsidRPr="00E90F34">
        <w:tab/>
      </w:r>
      <w:r>
        <w:t>5/1</w:t>
      </w:r>
      <w:r w:rsidR="00DE544A" w:rsidRPr="00E90F34">
        <w:tab/>
      </w:r>
      <w:r w:rsidR="00DE544A" w:rsidRPr="00E90F34">
        <w:tab/>
      </w:r>
      <w:r w:rsidR="00772C67">
        <w:t>Homework Due</w:t>
      </w:r>
    </w:p>
    <w:p w:rsidR="00DE544A" w:rsidRPr="00E90F34" w:rsidRDefault="00DE544A" w:rsidP="00772C67">
      <w:pPr>
        <w:pStyle w:val="Default"/>
        <w:ind w:left="1440" w:firstLine="720"/>
      </w:pPr>
      <w:r w:rsidRPr="00E90F34">
        <w:t xml:space="preserve">Exam 2 </w:t>
      </w:r>
      <w:proofErr w:type="gramStart"/>
      <w:r w:rsidRPr="00E90F34">
        <w:t xml:space="preserve">- </w:t>
      </w:r>
      <w:r w:rsidR="00065C76" w:rsidRPr="00E90F34">
        <w:t xml:space="preserve"> </w:t>
      </w:r>
      <w:r w:rsidRPr="00E90F34">
        <w:t>Chapters</w:t>
      </w:r>
      <w:proofErr w:type="gramEnd"/>
      <w:r w:rsidRPr="00E90F34">
        <w:t xml:space="preserve"> 10-13, 16-17</w:t>
      </w:r>
    </w:p>
    <w:sectPr w:rsidR="00DE544A" w:rsidRPr="00E90F34" w:rsidSect="008D7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76"/>
    <w:rsid w:val="00065C76"/>
    <w:rsid w:val="00134947"/>
    <w:rsid w:val="00632368"/>
    <w:rsid w:val="00772C67"/>
    <w:rsid w:val="00795E65"/>
    <w:rsid w:val="008577AC"/>
    <w:rsid w:val="008D7648"/>
    <w:rsid w:val="008E7A9E"/>
    <w:rsid w:val="00AC47EA"/>
    <w:rsid w:val="00D7390A"/>
    <w:rsid w:val="00DE544A"/>
    <w:rsid w:val="00E46064"/>
    <w:rsid w:val="00E90F34"/>
    <w:rsid w:val="00FF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C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065C76"/>
    <w:rPr>
      <w:color w:val="0000FF"/>
      <w:u w:val="single"/>
    </w:rPr>
  </w:style>
  <w:style w:type="character" w:customStyle="1" w:styleId="bodycopy">
    <w:name w:val="bodycopy"/>
    <w:basedOn w:val="DefaultParagraphFont"/>
    <w:rsid w:val="00E46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C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065C76"/>
    <w:rPr>
      <w:color w:val="0000FF"/>
      <w:u w:val="single"/>
    </w:rPr>
  </w:style>
  <w:style w:type="character" w:customStyle="1" w:styleId="bodycopy">
    <w:name w:val="bodycopy"/>
    <w:basedOn w:val="DefaultParagraphFont"/>
    <w:rsid w:val="00E4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nts%20and%20Settings\frankforters\Local%20Settings\Temporary%20Internet%20Files\Content.Outlook\AppData\frankforters" TargetMode="External"/><Relationship Id="rId5" Type="http://schemas.openxmlformats.org/officeDocument/2006/relationships/hyperlink" Target="mailto:frankforters@winthro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Frankforter</dc:creator>
  <cp:lastModifiedBy>Steven Frankforter</cp:lastModifiedBy>
  <cp:revision>4</cp:revision>
  <cp:lastPrinted>2014-01-07T22:27:00Z</cp:lastPrinted>
  <dcterms:created xsi:type="dcterms:W3CDTF">2013-12-02T21:45:00Z</dcterms:created>
  <dcterms:modified xsi:type="dcterms:W3CDTF">2014-01-07T22:27:00Z</dcterms:modified>
</cp:coreProperties>
</file>