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13" w:rsidRPr="00815409" w:rsidRDefault="00AF2F44" w:rsidP="00815409">
      <w:pPr>
        <w:spacing w:after="0"/>
        <w:jc w:val="center"/>
        <w:rPr>
          <w:b/>
          <w:sz w:val="36"/>
          <w:szCs w:val="36"/>
        </w:rPr>
      </w:pPr>
      <w:r>
        <w:rPr>
          <w:b/>
          <w:sz w:val="36"/>
          <w:szCs w:val="36"/>
        </w:rPr>
        <w:t>Algebra</w:t>
      </w:r>
      <w:r w:rsidR="003B480A" w:rsidRPr="00815409">
        <w:rPr>
          <w:b/>
          <w:sz w:val="36"/>
          <w:szCs w:val="36"/>
        </w:rPr>
        <w:t xml:space="preserve"> Lesson Plan</w:t>
      </w:r>
    </w:p>
    <w:p w:rsidR="003B480A" w:rsidRPr="00607B1D" w:rsidRDefault="003B480A" w:rsidP="00CE4309">
      <w:pPr>
        <w:spacing w:after="0"/>
        <w:rPr>
          <w:b/>
          <w:sz w:val="24"/>
          <w:szCs w:val="24"/>
        </w:rPr>
      </w:pPr>
      <w:r w:rsidRPr="00607B1D">
        <w:rPr>
          <w:b/>
          <w:sz w:val="24"/>
          <w:szCs w:val="24"/>
        </w:rPr>
        <w:t xml:space="preserve">Date Lesson Taught: </w:t>
      </w:r>
    </w:p>
    <w:p w:rsidR="003B480A" w:rsidRPr="00607B1D" w:rsidRDefault="003B480A" w:rsidP="00CE4309">
      <w:pPr>
        <w:spacing w:after="0"/>
        <w:rPr>
          <w:b/>
          <w:sz w:val="24"/>
          <w:szCs w:val="24"/>
        </w:rPr>
      </w:pPr>
      <w:r w:rsidRPr="00607B1D">
        <w:rPr>
          <w:b/>
          <w:sz w:val="24"/>
          <w:szCs w:val="24"/>
        </w:rPr>
        <w:t xml:space="preserve">Course/ Grade Level: </w:t>
      </w:r>
      <w:r w:rsidR="00BE2113" w:rsidRPr="00607B1D">
        <w:rPr>
          <w:sz w:val="24"/>
          <w:szCs w:val="24"/>
        </w:rPr>
        <w:t>Algebra</w:t>
      </w:r>
    </w:p>
    <w:p w:rsidR="003B480A" w:rsidRPr="00607B1D" w:rsidRDefault="00AF2F44" w:rsidP="00CE4309">
      <w:pPr>
        <w:spacing w:after="0"/>
        <w:rPr>
          <w:b/>
          <w:sz w:val="24"/>
          <w:szCs w:val="24"/>
        </w:rPr>
      </w:pPr>
      <w:r>
        <w:rPr>
          <w:b/>
          <w:sz w:val="24"/>
          <w:szCs w:val="24"/>
        </w:rPr>
        <w:t>Common Core State</w:t>
      </w:r>
      <w:r w:rsidR="00BE2113" w:rsidRPr="00607B1D">
        <w:rPr>
          <w:b/>
          <w:sz w:val="24"/>
          <w:szCs w:val="24"/>
        </w:rPr>
        <w:t xml:space="preserve"> Standards Addressed</w:t>
      </w:r>
      <w:r w:rsidR="003B480A" w:rsidRPr="00607B1D">
        <w:rPr>
          <w:b/>
          <w:sz w:val="24"/>
          <w:szCs w:val="24"/>
        </w:rPr>
        <w:t xml:space="preserve">: </w:t>
      </w:r>
    </w:p>
    <w:p w:rsidR="00815409" w:rsidRPr="00AF2F44" w:rsidRDefault="00AF2F44" w:rsidP="00815409">
      <w:pPr>
        <w:pStyle w:val="ListParagraph"/>
        <w:numPr>
          <w:ilvl w:val="0"/>
          <w:numId w:val="1"/>
        </w:numPr>
        <w:spacing w:after="0"/>
        <w:rPr>
          <w:sz w:val="24"/>
          <w:szCs w:val="24"/>
        </w:rPr>
      </w:pPr>
      <w:r>
        <w:rPr>
          <w:sz w:val="24"/>
          <w:szCs w:val="24"/>
        </w:rPr>
        <w:t xml:space="preserve">HSA-REI.D.10 - </w:t>
      </w:r>
      <w:r>
        <w:t>Understand that the graph of an equation in two variables is the set of all its solutions plotted in the coordinate plane, often forming a curve (which could be a line).</w:t>
      </w:r>
    </w:p>
    <w:p w:rsidR="00AF2F44" w:rsidRPr="00AF2F44" w:rsidRDefault="00AF2F44" w:rsidP="00815409">
      <w:pPr>
        <w:pStyle w:val="ListParagraph"/>
        <w:numPr>
          <w:ilvl w:val="0"/>
          <w:numId w:val="1"/>
        </w:numPr>
        <w:spacing w:after="0"/>
        <w:rPr>
          <w:sz w:val="24"/>
          <w:szCs w:val="24"/>
        </w:rPr>
      </w:pPr>
      <w:r>
        <w:rPr>
          <w:sz w:val="24"/>
          <w:szCs w:val="24"/>
        </w:rPr>
        <w:t xml:space="preserve">HSF-IF.A.1 - </w:t>
      </w:r>
      <w:r>
        <w:t>Understand that a function from one set (called the domain) to another set (called the range) assigns to each element of the domain exactly one element of the range.</w:t>
      </w:r>
    </w:p>
    <w:p w:rsidR="00AF2F44" w:rsidRPr="00AF2F44" w:rsidRDefault="00AF2F44" w:rsidP="00815409">
      <w:pPr>
        <w:pStyle w:val="ListParagraph"/>
        <w:numPr>
          <w:ilvl w:val="0"/>
          <w:numId w:val="1"/>
        </w:numPr>
        <w:spacing w:after="0"/>
        <w:rPr>
          <w:sz w:val="24"/>
          <w:szCs w:val="24"/>
        </w:rPr>
      </w:pPr>
      <w:r>
        <w:rPr>
          <w:sz w:val="24"/>
          <w:szCs w:val="24"/>
        </w:rPr>
        <w:t xml:space="preserve">HSF-IF.B.4 - </w:t>
      </w:r>
      <w:r>
        <w:t>For a function that models a relationship between two quantities, interpret key features of graphs and tables in terms of the quantities, and sketch graphs showing key features given a verbal description of the relationship.</w:t>
      </w:r>
    </w:p>
    <w:p w:rsidR="00AF2F44" w:rsidRPr="00AF2F44" w:rsidRDefault="00AF2F44" w:rsidP="00815409">
      <w:pPr>
        <w:pStyle w:val="ListParagraph"/>
        <w:numPr>
          <w:ilvl w:val="0"/>
          <w:numId w:val="1"/>
        </w:numPr>
        <w:spacing w:after="0"/>
        <w:rPr>
          <w:sz w:val="24"/>
          <w:szCs w:val="24"/>
        </w:rPr>
      </w:pPr>
      <w:r>
        <w:rPr>
          <w:sz w:val="24"/>
          <w:szCs w:val="24"/>
        </w:rPr>
        <w:t xml:space="preserve">HSF-LE.A.1 - </w:t>
      </w:r>
      <w:r>
        <w:t>Distinguish between situations that can be modeled with linear functions and with exponential functions.</w:t>
      </w:r>
    </w:p>
    <w:p w:rsidR="00AF2F44" w:rsidRPr="00BE2113" w:rsidRDefault="00AF2F44" w:rsidP="00815409">
      <w:pPr>
        <w:pStyle w:val="ListParagraph"/>
        <w:numPr>
          <w:ilvl w:val="0"/>
          <w:numId w:val="1"/>
        </w:numPr>
        <w:spacing w:after="0"/>
        <w:rPr>
          <w:sz w:val="24"/>
          <w:szCs w:val="24"/>
        </w:rPr>
      </w:pPr>
      <w:r>
        <w:rPr>
          <w:sz w:val="24"/>
          <w:szCs w:val="24"/>
        </w:rPr>
        <w:t xml:space="preserve">HSF-LE.A.3 - </w:t>
      </w:r>
      <w:r>
        <w:t xml:space="preserve">Observe using graphs and tables that a quantity increasing exponentially eventually exceeds a quantity increasing linearly, </w:t>
      </w:r>
      <w:proofErr w:type="spellStart"/>
      <w:r>
        <w:t>quadratically</w:t>
      </w:r>
      <w:proofErr w:type="spellEnd"/>
      <w:r>
        <w:t>, or (more generally) as a polynomial function.</w:t>
      </w:r>
    </w:p>
    <w:tbl>
      <w:tblPr>
        <w:tblStyle w:val="TableGrid"/>
        <w:tblpPr w:leftFromText="180" w:rightFromText="180" w:vertAnchor="text" w:horzAnchor="margin" w:tblpY="176"/>
        <w:tblW w:w="9965" w:type="dxa"/>
        <w:tblLook w:val="04A0" w:firstRow="1" w:lastRow="0" w:firstColumn="1" w:lastColumn="0" w:noHBand="0" w:noVBand="1"/>
      </w:tblPr>
      <w:tblGrid>
        <w:gridCol w:w="9965"/>
      </w:tblGrid>
      <w:tr w:rsidR="003B480A" w:rsidRPr="00607B1D" w:rsidTr="003B480A">
        <w:trPr>
          <w:trHeight w:val="880"/>
        </w:trPr>
        <w:tc>
          <w:tcPr>
            <w:tcW w:w="9965" w:type="dxa"/>
          </w:tcPr>
          <w:p w:rsidR="003B480A" w:rsidRPr="00607B1D" w:rsidRDefault="003B480A" w:rsidP="00815409">
            <w:pPr>
              <w:rPr>
                <w:sz w:val="24"/>
                <w:szCs w:val="24"/>
              </w:rPr>
            </w:pPr>
            <w:r w:rsidRPr="00607B1D">
              <w:rPr>
                <w:b/>
                <w:sz w:val="24"/>
                <w:szCs w:val="24"/>
              </w:rPr>
              <w:t xml:space="preserve">Goals: </w:t>
            </w:r>
            <w:r w:rsidR="00815409" w:rsidRPr="00607B1D">
              <w:rPr>
                <w:sz w:val="24"/>
                <w:szCs w:val="24"/>
              </w:rPr>
              <w:t>Students work with partners to e</w:t>
            </w:r>
            <w:r w:rsidR="00BE2113" w:rsidRPr="00607B1D">
              <w:rPr>
                <w:sz w:val="24"/>
                <w:szCs w:val="24"/>
              </w:rPr>
              <w:t>xpand the</w:t>
            </w:r>
            <w:r w:rsidR="00815409" w:rsidRPr="00607B1D">
              <w:rPr>
                <w:sz w:val="24"/>
                <w:szCs w:val="24"/>
              </w:rPr>
              <w:t>ir</w:t>
            </w:r>
            <w:r w:rsidR="00BE2113" w:rsidRPr="00607B1D">
              <w:rPr>
                <w:sz w:val="24"/>
                <w:szCs w:val="24"/>
              </w:rPr>
              <w:t xml:space="preserve"> knowledge by using a computer model to demonstrate an understanding of a</w:t>
            </w:r>
            <w:r w:rsidR="00AF2F44">
              <w:rPr>
                <w:sz w:val="24"/>
                <w:szCs w:val="24"/>
              </w:rPr>
              <w:t>lgebraic relationships. Exposes</w:t>
            </w:r>
            <w:r w:rsidR="00BE2113" w:rsidRPr="00607B1D">
              <w:rPr>
                <w:sz w:val="24"/>
                <w:szCs w:val="24"/>
              </w:rPr>
              <w:t xml:space="preserve"> students to the relationship between mathematics and biology.</w:t>
            </w:r>
          </w:p>
        </w:tc>
      </w:tr>
      <w:tr w:rsidR="003B480A" w:rsidRPr="00607B1D" w:rsidTr="003B480A">
        <w:trPr>
          <w:trHeight w:val="880"/>
        </w:trPr>
        <w:tc>
          <w:tcPr>
            <w:tcW w:w="9965" w:type="dxa"/>
          </w:tcPr>
          <w:p w:rsidR="003B480A" w:rsidRPr="00607B1D" w:rsidRDefault="003B480A" w:rsidP="00CE4309">
            <w:pPr>
              <w:rPr>
                <w:sz w:val="24"/>
                <w:szCs w:val="24"/>
              </w:rPr>
            </w:pPr>
            <w:r w:rsidRPr="00607B1D">
              <w:rPr>
                <w:b/>
                <w:sz w:val="24"/>
                <w:szCs w:val="24"/>
              </w:rPr>
              <w:t xml:space="preserve">Objectives: </w:t>
            </w:r>
            <w:r w:rsidR="00BE2113" w:rsidRPr="00607B1D">
              <w:rPr>
                <w:sz w:val="24"/>
                <w:szCs w:val="24"/>
              </w:rPr>
              <w:t>At the end of the lesson</w:t>
            </w:r>
            <w:r w:rsidR="00AF2F44">
              <w:rPr>
                <w:sz w:val="24"/>
                <w:szCs w:val="24"/>
              </w:rPr>
              <w:t>,</w:t>
            </w:r>
            <w:r w:rsidR="00BE2113" w:rsidRPr="00607B1D">
              <w:rPr>
                <w:sz w:val="24"/>
                <w:szCs w:val="24"/>
              </w:rPr>
              <w:t xml:space="preserve"> students should be able to tell by a graph if it is a function or not. Students should also be able to tell if two variables are inversely proportional or directly proportional to each other. Students should use proper terminology when describing graphs and be able to tell if there is a relationship between two variables.</w:t>
            </w:r>
            <w:r w:rsidR="00815409" w:rsidRPr="00607B1D">
              <w:rPr>
                <w:sz w:val="24"/>
                <w:szCs w:val="24"/>
              </w:rPr>
              <w:t xml:space="preserve"> Students shou</w:t>
            </w:r>
            <w:r w:rsidR="00927460">
              <w:rPr>
                <w:sz w:val="24"/>
                <w:szCs w:val="24"/>
              </w:rPr>
              <w:t>ld make predictions based on</w:t>
            </w:r>
            <w:r w:rsidR="00815409" w:rsidRPr="00607B1D">
              <w:rPr>
                <w:sz w:val="24"/>
                <w:szCs w:val="24"/>
              </w:rPr>
              <w:t xml:space="preserve"> their own graphs.</w:t>
            </w:r>
          </w:p>
        </w:tc>
      </w:tr>
      <w:tr w:rsidR="003B480A" w:rsidRPr="00607B1D" w:rsidTr="003B480A">
        <w:trPr>
          <w:trHeight w:val="880"/>
        </w:trPr>
        <w:tc>
          <w:tcPr>
            <w:tcW w:w="9965" w:type="dxa"/>
          </w:tcPr>
          <w:p w:rsidR="003B480A" w:rsidRPr="00607B1D" w:rsidRDefault="003B480A" w:rsidP="00AF56A5">
            <w:pPr>
              <w:rPr>
                <w:sz w:val="24"/>
                <w:szCs w:val="24"/>
              </w:rPr>
            </w:pPr>
            <w:r w:rsidRPr="00607B1D">
              <w:rPr>
                <w:b/>
                <w:sz w:val="24"/>
                <w:szCs w:val="24"/>
              </w:rPr>
              <w:t>Materials Needed:</w:t>
            </w:r>
            <w:r w:rsidR="00BE2113" w:rsidRPr="00607B1D">
              <w:rPr>
                <w:sz w:val="24"/>
                <w:szCs w:val="24"/>
              </w:rPr>
              <w:t xml:space="preserve"> </w:t>
            </w:r>
            <w:r w:rsidR="00612A8F" w:rsidRPr="00607B1D">
              <w:rPr>
                <w:sz w:val="24"/>
                <w:szCs w:val="24"/>
              </w:rPr>
              <w:t>P</w:t>
            </w:r>
            <w:r w:rsidR="00815409" w:rsidRPr="00607B1D">
              <w:rPr>
                <w:sz w:val="24"/>
                <w:szCs w:val="24"/>
              </w:rPr>
              <w:t>aper, p</w:t>
            </w:r>
            <w:r w:rsidR="00612A8F" w:rsidRPr="00607B1D">
              <w:rPr>
                <w:sz w:val="24"/>
                <w:szCs w:val="24"/>
              </w:rPr>
              <w:t>encil,</w:t>
            </w:r>
            <w:r w:rsidR="00CE4309" w:rsidRPr="00607B1D">
              <w:rPr>
                <w:sz w:val="24"/>
                <w:szCs w:val="24"/>
              </w:rPr>
              <w:t xml:space="preserve"> </w:t>
            </w:r>
            <w:r w:rsidR="00815409" w:rsidRPr="00607B1D">
              <w:rPr>
                <w:sz w:val="24"/>
                <w:szCs w:val="24"/>
              </w:rPr>
              <w:t>graph paper, worksheet (included),</w:t>
            </w:r>
            <w:r w:rsidR="00612A8F" w:rsidRPr="00607B1D">
              <w:rPr>
                <w:sz w:val="24"/>
                <w:szCs w:val="24"/>
              </w:rPr>
              <w:t xml:space="preserve"> computer(</w:t>
            </w:r>
            <w:r w:rsidR="000B1934" w:rsidRPr="00607B1D">
              <w:rPr>
                <w:sz w:val="24"/>
                <w:szCs w:val="24"/>
              </w:rPr>
              <w:t xml:space="preserve">s), projector or </w:t>
            </w:r>
            <w:proofErr w:type="spellStart"/>
            <w:r w:rsidR="000B1934" w:rsidRPr="00607B1D">
              <w:rPr>
                <w:sz w:val="24"/>
                <w:szCs w:val="24"/>
              </w:rPr>
              <w:t>SmartBoard</w:t>
            </w:r>
            <w:proofErr w:type="spellEnd"/>
            <w:r w:rsidR="000B1934" w:rsidRPr="00607B1D">
              <w:rPr>
                <w:sz w:val="24"/>
                <w:szCs w:val="24"/>
              </w:rPr>
              <w:t xml:space="preserve"> (if </w:t>
            </w:r>
            <w:r w:rsidR="00612A8F" w:rsidRPr="00607B1D">
              <w:rPr>
                <w:sz w:val="24"/>
                <w:szCs w:val="24"/>
              </w:rPr>
              <w:t>necessary for</w:t>
            </w:r>
            <w:r w:rsidR="00AF56A5" w:rsidRPr="00607B1D">
              <w:rPr>
                <w:sz w:val="24"/>
                <w:szCs w:val="24"/>
              </w:rPr>
              <w:t xml:space="preserve"> entire class), and</w:t>
            </w:r>
            <w:r w:rsidR="00612A8F" w:rsidRPr="00607B1D">
              <w:rPr>
                <w:sz w:val="24"/>
                <w:szCs w:val="24"/>
              </w:rPr>
              <w:t xml:space="preserve"> internet</w:t>
            </w:r>
            <w:r w:rsidR="00AF56A5" w:rsidRPr="00607B1D">
              <w:rPr>
                <w:sz w:val="24"/>
                <w:szCs w:val="24"/>
              </w:rPr>
              <w:t xml:space="preserve"> access</w:t>
            </w:r>
            <w:r w:rsidR="00612A8F" w:rsidRPr="00607B1D">
              <w:rPr>
                <w:sz w:val="24"/>
                <w:szCs w:val="24"/>
              </w:rPr>
              <w:t>.</w:t>
            </w:r>
            <w:r w:rsidR="00BE2113" w:rsidRPr="00607B1D">
              <w:rPr>
                <w:sz w:val="24"/>
                <w:szCs w:val="24"/>
              </w:rPr>
              <w:t xml:space="preserve">  </w:t>
            </w:r>
          </w:p>
        </w:tc>
      </w:tr>
      <w:tr w:rsidR="003B480A" w:rsidRPr="00607B1D" w:rsidTr="003B480A">
        <w:trPr>
          <w:trHeight w:val="880"/>
        </w:trPr>
        <w:tc>
          <w:tcPr>
            <w:tcW w:w="9965" w:type="dxa"/>
          </w:tcPr>
          <w:p w:rsidR="003B480A" w:rsidRPr="00607B1D" w:rsidRDefault="003B480A" w:rsidP="00CE4309">
            <w:pPr>
              <w:rPr>
                <w:sz w:val="24"/>
                <w:szCs w:val="24"/>
              </w:rPr>
            </w:pPr>
            <w:r w:rsidRPr="00607B1D">
              <w:rPr>
                <w:b/>
                <w:sz w:val="24"/>
                <w:szCs w:val="24"/>
              </w:rPr>
              <w:t xml:space="preserve">Opening: </w:t>
            </w:r>
            <w:r w:rsidR="00612A8F" w:rsidRPr="00607B1D">
              <w:rPr>
                <w:sz w:val="24"/>
                <w:szCs w:val="24"/>
              </w:rPr>
              <w:t>Introduce background information about colon cancer and computer modeling. Tell students that this is an interactive model that they can participate in.</w:t>
            </w:r>
          </w:p>
        </w:tc>
      </w:tr>
      <w:tr w:rsidR="003B480A" w:rsidRPr="00607B1D" w:rsidTr="003B480A">
        <w:trPr>
          <w:trHeight w:val="880"/>
        </w:trPr>
        <w:tc>
          <w:tcPr>
            <w:tcW w:w="9965" w:type="dxa"/>
          </w:tcPr>
          <w:p w:rsidR="003B480A" w:rsidRPr="00607B1D" w:rsidRDefault="003B480A" w:rsidP="00CE4309">
            <w:pPr>
              <w:rPr>
                <w:sz w:val="24"/>
                <w:szCs w:val="24"/>
              </w:rPr>
            </w:pPr>
            <w:r w:rsidRPr="00607B1D">
              <w:rPr>
                <w:b/>
                <w:sz w:val="24"/>
                <w:szCs w:val="24"/>
              </w:rPr>
              <w:t xml:space="preserve">Meaningful Activities: </w:t>
            </w:r>
            <w:r w:rsidR="00977E50" w:rsidRPr="00607B1D">
              <w:rPr>
                <w:sz w:val="24"/>
                <w:szCs w:val="24"/>
              </w:rPr>
              <w:t>Students should use the worksheet to run different simulations of the colon cancer model.</w:t>
            </w:r>
            <w:r w:rsidR="000B1934" w:rsidRPr="00607B1D">
              <w:rPr>
                <w:sz w:val="24"/>
                <w:szCs w:val="24"/>
              </w:rPr>
              <w:t xml:space="preserve"> Students should collect data and answer the questions on the worksheet.</w:t>
            </w:r>
          </w:p>
        </w:tc>
      </w:tr>
      <w:tr w:rsidR="003B480A" w:rsidRPr="00607B1D" w:rsidTr="003B480A">
        <w:trPr>
          <w:trHeight w:val="880"/>
        </w:trPr>
        <w:tc>
          <w:tcPr>
            <w:tcW w:w="9965" w:type="dxa"/>
          </w:tcPr>
          <w:p w:rsidR="003B480A" w:rsidRPr="00607B1D" w:rsidRDefault="003B480A" w:rsidP="00AD0533">
            <w:pPr>
              <w:rPr>
                <w:sz w:val="24"/>
                <w:szCs w:val="24"/>
              </w:rPr>
            </w:pPr>
            <w:r w:rsidRPr="00607B1D">
              <w:rPr>
                <w:b/>
                <w:sz w:val="24"/>
                <w:szCs w:val="24"/>
              </w:rPr>
              <w:t xml:space="preserve">Closure: </w:t>
            </w:r>
            <w:r w:rsidR="00612A8F" w:rsidRPr="00607B1D">
              <w:rPr>
                <w:sz w:val="24"/>
                <w:szCs w:val="24"/>
              </w:rPr>
              <w:t xml:space="preserve">Ask students what they found interesting about the model. Also ask them how they can use </w:t>
            </w:r>
            <w:r w:rsidR="00977E50" w:rsidRPr="00607B1D">
              <w:rPr>
                <w:sz w:val="24"/>
                <w:szCs w:val="24"/>
              </w:rPr>
              <w:t>this information in real life. Summarize th</w:t>
            </w:r>
            <w:r w:rsidR="00AD0533" w:rsidRPr="00607B1D">
              <w:rPr>
                <w:sz w:val="24"/>
                <w:szCs w:val="24"/>
              </w:rPr>
              <w:t>e lesson and</w:t>
            </w:r>
            <w:r w:rsidR="00927460">
              <w:rPr>
                <w:sz w:val="24"/>
                <w:szCs w:val="24"/>
              </w:rPr>
              <w:t>,</w:t>
            </w:r>
            <w:r w:rsidR="00AD0533" w:rsidRPr="00607B1D">
              <w:rPr>
                <w:sz w:val="24"/>
                <w:szCs w:val="24"/>
              </w:rPr>
              <w:t xml:space="preserve"> if appropriate, pro</w:t>
            </w:r>
            <w:r w:rsidR="00977E50" w:rsidRPr="00607B1D">
              <w:rPr>
                <w:sz w:val="24"/>
                <w:szCs w:val="24"/>
              </w:rPr>
              <w:t>v</w:t>
            </w:r>
            <w:r w:rsidR="00AD0533" w:rsidRPr="00607B1D">
              <w:rPr>
                <w:sz w:val="24"/>
                <w:szCs w:val="24"/>
              </w:rPr>
              <w:t>ide</w:t>
            </w:r>
            <w:r w:rsidR="00977E50" w:rsidRPr="00607B1D">
              <w:rPr>
                <w:sz w:val="24"/>
                <w:szCs w:val="24"/>
              </w:rPr>
              <w:t xml:space="preserve"> a transition to the next lesson.</w:t>
            </w:r>
          </w:p>
        </w:tc>
      </w:tr>
      <w:tr w:rsidR="003B480A" w:rsidRPr="00607B1D" w:rsidTr="003B480A">
        <w:trPr>
          <w:trHeight w:val="880"/>
        </w:trPr>
        <w:tc>
          <w:tcPr>
            <w:tcW w:w="9965" w:type="dxa"/>
          </w:tcPr>
          <w:p w:rsidR="003B480A" w:rsidRPr="00607B1D" w:rsidRDefault="003B480A" w:rsidP="00CE4309">
            <w:pPr>
              <w:rPr>
                <w:b/>
                <w:sz w:val="24"/>
                <w:szCs w:val="24"/>
              </w:rPr>
            </w:pPr>
            <w:r w:rsidRPr="00607B1D">
              <w:rPr>
                <w:b/>
                <w:sz w:val="24"/>
                <w:szCs w:val="24"/>
              </w:rPr>
              <w:t xml:space="preserve">Homework Assigned: </w:t>
            </w:r>
            <w:r w:rsidR="00612A8F" w:rsidRPr="00607B1D">
              <w:rPr>
                <w:sz w:val="24"/>
                <w:szCs w:val="24"/>
              </w:rPr>
              <w:t xml:space="preserve"> Students should complete the remainder of the worksheet for homework i</w:t>
            </w:r>
            <w:r w:rsidR="00927460">
              <w:rPr>
                <w:sz w:val="24"/>
                <w:szCs w:val="24"/>
              </w:rPr>
              <w:t>f they were unable to complete</w:t>
            </w:r>
            <w:r w:rsidR="00612A8F" w:rsidRPr="00607B1D">
              <w:rPr>
                <w:sz w:val="24"/>
                <w:szCs w:val="24"/>
              </w:rPr>
              <w:t xml:space="preserve"> during class time. If time begins to run short, make sure students run all the necessary simulations before answering the questions in case of limited internet or computer access outside of the classroom.</w:t>
            </w:r>
          </w:p>
        </w:tc>
      </w:tr>
      <w:tr w:rsidR="003B480A" w:rsidRPr="00607B1D" w:rsidTr="003B480A">
        <w:trPr>
          <w:trHeight w:val="880"/>
        </w:trPr>
        <w:tc>
          <w:tcPr>
            <w:tcW w:w="9965" w:type="dxa"/>
          </w:tcPr>
          <w:p w:rsidR="003B480A" w:rsidRPr="00607B1D" w:rsidRDefault="003B480A" w:rsidP="00CE4309">
            <w:pPr>
              <w:rPr>
                <w:sz w:val="24"/>
                <w:szCs w:val="24"/>
              </w:rPr>
            </w:pPr>
            <w:r w:rsidRPr="00607B1D">
              <w:rPr>
                <w:b/>
                <w:sz w:val="24"/>
                <w:szCs w:val="24"/>
              </w:rPr>
              <w:lastRenderedPageBreak/>
              <w:t>Differentiation:</w:t>
            </w:r>
            <w:r w:rsidR="00612A8F" w:rsidRPr="00607B1D">
              <w:rPr>
                <w:b/>
                <w:sz w:val="24"/>
                <w:szCs w:val="24"/>
              </w:rPr>
              <w:t xml:space="preserve"> </w:t>
            </w:r>
            <w:r w:rsidR="00612A8F" w:rsidRPr="00607B1D">
              <w:rPr>
                <w:sz w:val="24"/>
                <w:szCs w:val="24"/>
              </w:rPr>
              <w:t>Decide if it is appropriate for the students to work in</w:t>
            </w:r>
            <w:r w:rsidR="00815409" w:rsidRPr="00607B1D">
              <w:rPr>
                <w:sz w:val="24"/>
                <w:szCs w:val="24"/>
              </w:rPr>
              <w:t xml:space="preserve"> small</w:t>
            </w:r>
            <w:r w:rsidR="00612A8F" w:rsidRPr="00607B1D">
              <w:rPr>
                <w:sz w:val="24"/>
                <w:szCs w:val="24"/>
              </w:rPr>
              <w:t xml:space="preserve"> groups or as individuals. Teacher can adjust the worksheet if need or if enough time is not permitted.</w:t>
            </w:r>
          </w:p>
        </w:tc>
      </w:tr>
      <w:tr w:rsidR="003B480A" w:rsidRPr="00607B1D" w:rsidTr="003B480A">
        <w:trPr>
          <w:trHeight w:val="924"/>
        </w:trPr>
        <w:tc>
          <w:tcPr>
            <w:tcW w:w="9965" w:type="dxa"/>
          </w:tcPr>
          <w:p w:rsidR="003B480A" w:rsidRPr="00607B1D" w:rsidRDefault="003B480A" w:rsidP="00CE4309">
            <w:pPr>
              <w:rPr>
                <w:sz w:val="24"/>
                <w:szCs w:val="24"/>
              </w:rPr>
            </w:pPr>
            <w:r w:rsidRPr="00607B1D">
              <w:rPr>
                <w:b/>
                <w:sz w:val="24"/>
                <w:szCs w:val="24"/>
              </w:rPr>
              <w:t xml:space="preserve">Assessment: </w:t>
            </w:r>
            <w:r w:rsidR="00612A8F" w:rsidRPr="00607B1D">
              <w:rPr>
                <w:sz w:val="24"/>
                <w:szCs w:val="24"/>
              </w:rPr>
              <w:t xml:space="preserve">  The worksheet can be graded for correctness and completion. Students may wish to share any interesting discoveries from the model with the class.</w:t>
            </w:r>
          </w:p>
        </w:tc>
      </w:tr>
    </w:tbl>
    <w:p w:rsidR="000B1934" w:rsidRDefault="000B1934" w:rsidP="00CE4309">
      <w:pPr>
        <w:spacing w:after="0"/>
      </w:pPr>
    </w:p>
    <w:p w:rsidR="00D136B3" w:rsidRDefault="00D136B3" w:rsidP="00D136B3">
      <w:r>
        <w:t>References:</w:t>
      </w:r>
    </w:p>
    <w:p w:rsidR="00D136B3" w:rsidRDefault="00D136B3" w:rsidP="00D136B3">
      <w:r w:rsidRPr="00FA13B2">
        <w:t xml:space="preserve">National Governors Association Center for Best Practices, Council of Chief State School Officers,  Common Core State Standards (Mathematics), </w:t>
      </w:r>
      <w:r w:rsidRPr="00FA13B2">
        <w:rPr>
          <w:i/>
        </w:rPr>
        <w:t>National Governors Association Center for Best Practices, Council of Chief State School Officers, Washington D.C.</w:t>
      </w:r>
      <w:r>
        <w:t>,</w:t>
      </w:r>
      <w:r w:rsidRPr="00FA13B2">
        <w:t xml:space="preserve"> (2010).</w:t>
      </w:r>
    </w:p>
    <w:p w:rsidR="00D136B3" w:rsidRPr="000B1934" w:rsidRDefault="00D136B3" w:rsidP="00CE4309">
      <w:pPr>
        <w:spacing w:after="0"/>
      </w:pPr>
      <w:bookmarkStart w:id="0" w:name="_GoBack"/>
      <w:bookmarkEnd w:id="0"/>
    </w:p>
    <w:sectPr w:rsidR="00D136B3" w:rsidRPr="000B1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C20"/>
    <w:multiLevelType w:val="hybridMultilevel"/>
    <w:tmpl w:val="A144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0A"/>
    <w:rsid w:val="000B1934"/>
    <w:rsid w:val="003B480A"/>
    <w:rsid w:val="00607B1D"/>
    <w:rsid w:val="00612A8F"/>
    <w:rsid w:val="00720111"/>
    <w:rsid w:val="00815409"/>
    <w:rsid w:val="008C6C2C"/>
    <w:rsid w:val="00927460"/>
    <w:rsid w:val="00977E50"/>
    <w:rsid w:val="00AD0533"/>
    <w:rsid w:val="00AF2F44"/>
    <w:rsid w:val="00AF56A5"/>
    <w:rsid w:val="00BE2113"/>
    <w:rsid w:val="00CE4309"/>
    <w:rsid w:val="00D1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Winthrop University Lab User</dc:creator>
  <cp:lastModifiedBy>Kristen Kobylus Abernathy</cp:lastModifiedBy>
  <cp:revision>3</cp:revision>
  <dcterms:created xsi:type="dcterms:W3CDTF">2013-08-11T16:06:00Z</dcterms:created>
  <dcterms:modified xsi:type="dcterms:W3CDTF">2013-08-11T16:06:00Z</dcterms:modified>
</cp:coreProperties>
</file>